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99"/>
      </w:pPr>
      <w:r>
        <w:rPr>
          <w:color w:val="A6A6A6"/>
        </w:rPr>
        <w:t>Pressemeddelelse 12. september 2019</w:t>
      </w:r>
    </w:p>
    <w:p>
      <w:pPr>
        <w:spacing w:line="240" w:lineRule="auto" w:before="11"/>
        <w:rPr>
          <w:b/>
          <w:sz w:val="31"/>
        </w:rPr>
      </w:pPr>
    </w:p>
    <w:p>
      <w:pPr>
        <w:spacing w:before="0"/>
        <w:ind w:left="112" w:right="0" w:firstLine="0"/>
        <w:jc w:val="left"/>
        <w:rPr>
          <w:b/>
          <w:sz w:val="32"/>
        </w:rPr>
      </w:pPr>
      <w:r>
        <w:rPr>
          <w:b/>
          <w:sz w:val="32"/>
        </w:rPr>
        <w:t>En samtale om fred på havnen i Aarhus</w:t>
      </w:r>
    </w:p>
    <w:p>
      <w:pPr>
        <w:spacing w:before="268"/>
        <w:ind w:left="112" w:right="140" w:firstLine="0"/>
        <w:jc w:val="left"/>
        <w:rPr>
          <w:b/>
          <w:i/>
          <w:sz w:val="24"/>
        </w:rPr>
      </w:pPr>
      <w:r>
        <w:rPr>
          <w:b/>
          <w:i/>
          <w:sz w:val="24"/>
        </w:rPr>
        <w:t>Fredag den 20. september har foreningen Fredsministerium inviteret </w:t>
      </w:r>
      <w:r>
        <w:rPr>
          <w:b/>
          <w:i/>
          <w:sz w:val="24"/>
        </w:rPr>
        <w:t>til arrangementet ”fred skabes med fredelige midler” i Domen på Aarhus Havn. På besøg kommer den 68-årige freds- og fremtidsforsker og forfatter med ph.d. i sociologi, Jan Øberg, som vender tilbage til sin fødeby Aarhus for at tale om, hvordan Danmark i en foranderlig global verden kan være med til at skabe fred med fredelige</w:t>
      </w:r>
      <w:r>
        <w:rPr>
          <w:b/>
          <w:i/>
          <w:spacing w:val="-10"/>
          <w:sz w:val="24"/>
        </w:rPr>
        <w:t> </w:t>
      </w:r>
      <w:r>
        <w:rPr>
          <w:b/>
          <w:i/>
          <w:sz w:val="24"/>
        </w:rPr>
        <w:t>midler.</w:t>
      </w:r>
    </w:p>
    <w:p>
      <w:pPr>
        <w:spacing w:line="240" w:lineRule="auto" w:before="5"/>
        <w:rPr>
          <w:b/>
          <w:i/>
          <w:sz w:val="22"/>
        </w:rPr>
      </w:pPr>
    </w:p>
    <w:p>
      <w:pPr>
        <w:pStyle w:val="BodyText"/>
        <w:spacing w:line="237" w:lineRule="auto" w:before="0"/>
        <w:ind w:left="112" w:right="526"/>
      </w:pPr>
      <w:r>
        <w:rPr/>
        <w:t>Arrangementet bliver afholdt i anledning af FN’s Fredsdag den 21. september, som markerer FN-aftalen fra 1945, som afslutningen på Anden Verdenskrig.</w:t>
      </w:r>
    </w:p>
    <w:p>
      <w:pPr>
        <w:spacing w:line="240" w:lineRule="auto" w:before="1"/>
        <w:rPr>
          <w:sz w:val="22"/>
        </w:rPr>
      </w:pPr>
    </w:p>
    <w:p>
      <w:pPr>
        <w:spacing w:line="240" w:lineRule="auto" w:before="1"/>
        <w:ind w:left="112" w:right="153" w:firstLine="0"/>
        <w:jc w:val="left"/>
        <w:rPr>
          <w:sz w:val="22"/>
        </w:rPr>
      </w:pPr>
      <w:r>
        <w:rPr>
          <w:i/>
          <w:sz w:val="22"/>
        </w:rPr>
        <w:t>”Fred med fredelige midler er først og fremmest folkerettens fineste princip. Det står i </w:t>
      </w:r>
      <w:r>
        <w:rPr>
          <w:i/>
          <w:sz w:val="22"/>
        </w:rPr>
        <w:t>Artikel 1 i FN-Erklæringen, at fred skal skabes med fredelige midler. Det vil sige, at inden et land vælger at anvende sit militær i en international konflikt, er forpligtet på at søge løsninger med fredelige midler først. Fx ved konfliktmægling mellem parterne. Men alle lande inklusiv Danmark overtræder denne lov gang på gang”, </w:t>
      </w:r>
      <w:r>
        <w:rPr>
          <w:sz w:val="22"/>
        </w:rPr>
        <w:t>siger Jan Øberg, der har mange års erfaring med fredelig konfliktløsning blandt andet under Jugoslavien-krigene, hvor han var mægler i flere af konflikterne.</w:t>
      </w:r>
    </w:p>
    <w:p>
      <w:pPr>
        <w:spacing w:line="240" w:lineRule="auto" w:before="1"/>
        <w:rPr>
          <w:sz w:val="22"/>
        </w:rPr>
      </w:pPr>
    </w:p>
    <w:p>
      <w:pPr>
        <w:pStyle w:val="BodyText"/>
        <w:spacing w:before="0"/>
        <w:ind w:left="112" w:right="368"/>
      </w:pPr>
      <w:r>
        <w:rPr/>
        <w:t>Men spørgsmålet er, om det er naivt at tro på at kunne skabe fred med fredelige midler i en verden i dag, som i høj grad anvender militær i internationale konflikter?</w:t>
      </w:r>
    </w:p>
    <w:p>
      <w:pPr>
        <w:spacing w:line="240" w:lineRule="auto" w:before="10"/>
        <w:rPr>
          <w:sz w:val="21"/>
        </w:rPr>
      </w:pPr>
    </w:p>
    <w:p>
      <w:pPr>
        <w:pStyle w:val="Heading1"/>
      </w:pPr>
      <w:r>
        <w:rPr/>
        <w:t>Skabe fred uden militær</w:t>
      </w:r>
    </w:p>
    <w:p>
      <w:pPr>
        <w:spacing w:line="240" w:lineRule="auto" w:before="1"/>
        <w:rPr>
          <w:b/>
          <w:sz w:val="22"/>
        </w:rPr>
      </w:pPr>
    </w:p>
    <w:p>
      <w:pPr>
        <w:spacing w:line="240" w:lineRule="auto" w:before="0"/>
        <w:ind w:left="112" w:right="193" w:firstLine="0"/>
        <w:jc w:val="left"/>
        <w:rPr>
          <w:sz w:val="22"/>
        </w:rPr>
      </w:pPr>
      <w:r>
        <w:rPr>
          <w:i/>
          <w:sz w:val="22"/>
        </w:rPr>
        <w:t>”Mange vil måske tænke at fred med fredelige midler ikke har meget gang på jord, </w:t>
      </w:r>
      <w:r>
        <w:rPr>
          <w:i/>
          <w:sz w:val="22"/>
        </w:rPr>
        <w:t>men historisk set har det faktisk været muligt at løse konflikter og skabe fred uden militær. Mange store samfundsforandringer har været fredelige, uanset om det var oprør mod et undertrykkende regime eller kamp for national selvstændighed. Tag alle bevægelserne for social forandring. Martin Luther Kings kamp for racelighed, Nelson Mandelas kamp i Sydafrika, Gandhis befrielse af Indien, kampen mod Sovjet i Prag i 1968 og ikke mindst Den Kolde Krig, der brød sammen takket være millioner af menneskers fredelige kamp i Øst- og Vesteuropa. Så længe vi har det i fokus, er det muligt at udvikle endnu flere ideer”, </w:t>
      </w:r>
      <w:r>
        <w:rPr>
          <w:sz w:val="22"/>
        </w:rPr>
        <w:t>siger Jan Øberg.</w:t>
      </w:r>
    </w:p>
    <w:p>
      <w:pPr>
        <w:spacing w:line="240" w:lineRule="auto" w:before="5"/>
        <w:rPr>
          <w:sz w:val="22"/>
        </w:rPr>
      </w:pPr>
    </w:p>
    <w:p>
      <w:pPr>
        <w:pStyle w:val="BodyText"/>
        <w:spacing w:line="237" w:lineRule="auto" w:before="0"/>
        <w:ind w:left="112" w:right="268"/>
      </w:pPr>
      <w:r>
        <w:rPr/>
        <w:t>Danmark har de seneste tyve år deltaget i en lang række krige i Mellemøsten, og det mener Jan Øberg ikke har været nogen succes.</w:t>
      </w:r>
    </w:p>
    <w:p>
      <w:pPr>
        <w:spacing w:line="240" w:lineRule="auto" w:before="2"/>
        <w:rPr>
          <w:sz w:val="22"/>
        </w:rPr>
      </w:pPr>
    </w:p>
    <w:p>
      <w:pPr>
        <w:spacing w:line="240" w:lineRule="auto" w:before="0"/>
        <w:ind w:left="112" w:right="116" w:firstLine="0"/>
        <w:jc w:val="left"/>
        <w:rPr>
          <w:sz w:val="22"/>
        </w:rPr>
      </w:pPr>
      <w:r>
        <w:rPr>
          <w:i/>
          <w:sz w:val="22"/>
        </w:rPr>
        <w:t>”Danmark har i de sidste tyve år i høj grad anvendt militær intervention til at løse </w:t>
      </w:r>
      <w:r>
        <w:rPr>
          <w:i/>
          <w:sz w:val="22"/>
        </w:rPr>
        <w:t>konflikterne i Mellemøsten, men det er ikke gået godt. Der er fortsat kaos og konflikter i Afghanistan, Irak, Syrien og Libyen, alligevel fortsætter vi med at gøre det samme som fx lige nu i Syrien og Iran. Det bør fortælle os, at vi i Danmark bliver nødt til at tænke over, om vi kan være med til at løse konflikter og skabe fred i verden på en anden måde i fremtiden”</w:t>
      </w:r>
      <w:r>
        <w:rPr>
          <w:sz w:val="22"/>
        </w:rPr>
        <w:t>, siger Jan Øberg, som mener, at det er nødvendigt at forholde sig til, hvordan man tror fremtiden i verdenssamfundet ser ud for at kunne tale om at skabe fred i</w:t>
      </w:r>
      <w:r>
        <w:rPr>
          <w:spacing w:val="-6"/>
          <w:sz w:val="22"/>
        </w:rPr>
        <w:t> </w:t>
      </w:r>
      <w:r>
        <w:rPr>
          <w:sz w:val="22"/>
        </w:rPr>
        <w:t>verden.</w:t>
      </w:r>
    </w:p>
    <w:p>
      <w:pPr>
        <w:spacing w:after="0" w:line="240" w:lineRule="auto"/>
        <w:jc w:val="left"/>
        <w:rPr>
          <w:sz w:val="22"/>
        </w:rPr>
        <w:sectPr>
          <w:footerReference w:type="default" r:id="rId5"/>
          <w:type w:val="continuous"/>
          <w:pgSz w:w="11900" w:h="16840"/>
          <w:pgMar w:footer="1046" w:top="1600" w:bottom="1240" w:left="1020" w:right="1020"/>
          <w:pgNumType w:start="1"/>
        </w:sectPr>
      </w:pPr>
    </w:p>
    <w:p>
      <w:pPr>
        <w:pStyle w:val="Heading1"/>
        <w:spacing w:before="99"/>
      </w:pPr>
      <w:r>
        <w:rPr/>
        <w:t>Danmark i en foranderlig verden</w:t>
      </w:r>
    </w:p>
    <w:p>
      <w:pPr>
        <w:spacing w:line="240" w:lineRule="auto" w:before="1"/>
        <w:rPr>
          <w:b/>
          <w:sz w:val="22"/>
        </w:rPr>
      </w:pPr>
    </w:p>
    <w:p>
      <w:pPr>
        <w:pStyle w:val="BodyText"/>
        <w:spacing w:before="0"/>
        <w:ind w:left="112"/>
      </w:pPr>
      <w:r>
        <w:rPr/>
        <w:t>En fremtid han mener er under væsentlig forandring i de kommende år.</w:t>
      </w:r>
    </w:p>
    <w:p>
      <w:pPr>
        <w:spacing w:line="240" w:lineRule="auto" w:before="1"/>
        <w:rPr>
          <w:sz w:val="22"/>
        </w:rPr>
      </w:pPr>
    </w:p>
    <w:p>
      <w:pPr>
        <w:spacing w:line="240" w:lineRule="auto" w:before="0"/>
        <w:ind w:left="112" w:right="220" w:firstLine="0"/>
        <w:jc w:val="left"/>
        <w:rPr>
          <w:i/>
          <w:sz w:val="22"/>
        </w:rPr>
      </w:pPr>
      <w:r>
        <w:rPr>
          <w:i/>
          <w:sz w:val="22"/>
        </w:rPr>
        <w:t>”Den udvikling vi ser globalt lige nu handler om to store udfordringer. At </w:t>
      </w:r>
      <w:r>
        <w:rPr>
          <w:i/>
          <w:sz w:val="22"/>
        </w:rPr>
        <w:t>menneskeheden ophører med et brag i en atomkonflikt, eller at den gør det over tid på grund af ødelæggelsen af klimaet. Det er de udfordringer, som Danmark bør tag alvorligt ved at gentænke dansk udenrigspolitik. Her hjælper det ikke meget at bruge pengene på F35 fly og andet militært isenkram og følge USA i krig rundt om i verden. For Vesten er samtidig ved langsomt at miste sin ledende position i verden til f.eks.</w:t>
      </w:r>
    </w:p>
    <w:p>
      <w:pPr>
        <w:spacing w:before="0"/>
        <w:ind w:left="112" w:right="0" w:firstLine="0"/>
        <w:jc w:val="left"/>
        <w:rPr>
          <w:sz w:val="22"/>
        </w:rPr>
      </w:pPr>
      <w:r>
        <w:rPr>
          <w:i/>
          <w:sz w:val="22"/>
        </w:rPr>
        <w:t>Kina, Rusland, Indien”</w:t>
      </w:r>
      <w:r>
        <w:rPr>
          <w:sz w:val="22"/>
        </w:rPr>
        <w:t>, siger Jan Øberg.</w:t>
      </w:r>
    </w:p>
    <w:p>
      <w:pPr>
        <w:spacing w:line="240" w:lineRule="auto" w:before="10"/>
        <w:rPr>
          <w:sz w:val="21"/>
        </w:rPr>
      </w:pPr>
    </w:p>
    <w:p>
      <w:pPr>
        <w:pStyle w:val="BodyText"/>
        <w:spacing w:before="0"/>
        <w:ind w:left="112" w:right="199"/>
      </w:pPr>
      <w:r>
        <w:rPr/>
        <w:t>Arrangementet foregår som en samtale mellem Jan Øberg og Hasse Schneidermann fra Fredsministerium, som ser frem til at tage i mod aarhusianeren og forhåbentlig en masse kritisk og konstruktiv debat.</w:t>
      </w:r>
    </w:p>
    <w:p>
      <w:pPr>
        <w:spacing w:line="240" w:lineRule="auto" w:before="3"/>
        <w:rPr>
          <w:sz w:val="22"/>
        </w:rPr>
      </w:pPr>
    </w:p>
    <w:p>
      <w:pPr>
        <w:spacing w:line="240" w:lineRule="auto" w:before="0"/>
        <w:ind w:left="112" w:right="516" w:firstLine="0"/>
        <w:jc w:val="left"/>
        <w:rPr>
          <w:sz w:val="22"/>
        </w:rPr>
      </w:pPr>
      <w:r>
        <w:rPr>
          <w:i/>
          <w:sz w:val="22"/>
        </w:rPr>
        <w:t>”Jeg glæder mig til at tale med Jan og håber, at se en masse mennesker til </w:t>
      </w:r>
      <w:r>
        <w:rPr>
          <w:i/>
          <w:sz w:val="22"/>
        </w:rPr>
        <w:t>arrangementet, der vil være med til det samme. Arrangementet skal i anledning af FN’s fredsdag bidrage til, at vi i Danmark tør tale lidt mere om Danmarks udenrigspolitik i den offentlige debat”, </w:t>
      </w:r>
      <w:r>
        <w:rPr>
          <w:sz w:val="22"/>
        </w:rPr>
        <w:t>siger Hasse Schneidermann.</w:t>
      </w:r>
    </w:p>
    <w:p>
      <w:pPr>
        <w:spacing w:line="240" w:lineRule="auto" w:before="11"/>
        <w:rPr>
          <w:sz w:val="21"/>
        </w:rPr>
      </w:pPr>
    </w:p>
    <w:p>
      <w:pPr>
        <w:pStyle w:val="Heading1"/>
      </w:pPr>
      <w:r>
        <w:rPr/>
        <w:t>Arrangementet er gratis og finder sted fredag </w:t>
      </w:r>
      <w:r>
        <w:rPr>
          <w:color w:val="1D2029"/>
        </w:rPr>
        <w:t>den 20. september</w:t>
      </w:r>
    </w:p>
    <w:p>
      <w:pPr>
        <w:spacing w:before="1"/>
        <w:ind w:left="112" w:right="0" w:firstLine="0"/>
        <w:jc w:val="left"/>
        <w:rPr>
          <w:b/>
          <w:sz w:val="24"/>
        </w:rPr>
      </w:pPr>
      <w:r>
        <w:rPr>
          <w:b/>
          <w:color w:val="1D2029"/>
          <w:sz w:val="24"/>
        </w:rPr>
        <w:t>19.00 – 21.00 i Domen, </w:t>
      </w:r>
      <w:r>
        <w:rPr>
          <w:b/>
          <w:sz w:val="24"/>
        </w:rPr>
        <w:t>Inge Lehmans Gade, Pier 2, 8000 Aarhus C</w:t>
      </w:r>
    </w:p>
    <w:p>
      <w:pPr>
        <w:spacing w:line="240" w:lineRule="auto" w:before="1"/>
        <w:rPr>
          <w:b/>
          <w:sz w:val="22"/>
        </w:rPr>
      </w:pPr>
    </w:p>
    <w:p>
      <w:pPr>
        <w:pStyle w:val="BodyText"/>
        <w:spacing w:before="0"/>
        <w:ind w:left="112"/>
      </w:pPr>
      <w:r>
        <w:rPr/>
        <w:t>Læs mere om eventet på Facebook</w:t>
      </w:r>
      <w:r>
        <w:rPr>
          <w:spacing w:val="-14"/>
        </w:rPr>
        <w:t> </w:t>
      </w:r>
      <w:hyperlink r:id="rId6">
        <w:r>
          <w:rPr>
            <w:sz w:val="20"/>
            <w:u w:val="single"/>
          </w:rPr>
          <w:t>her</w:t>
        </w:r>
      </w:hyperlink>
      <w:r>
        <w:rPr/>
        <w:t>.</w:t>
      </w:r>
    </w:p>
    <w:p>
      <w:pPr>
        <w:spacing w:line="240" w:lineRule="auto" w:before="9"/>
        <w:rPr>
          <w:sz w:val="21"/>
        </w:rPr>
      </w:pPr>
    </w:p>
    <w:p>
      <w:pPr>
        <w:pStyle w:val="Heading2"/>
      </w:pPr>
      <w:r>
        <w:rPr/>
        <w:t>For yderligere information</w:t>
      </w:r>
      <w:r>
        <w:rPr>
          <w:spacing w:val="-16"/>
        </w:rPr>
        <w:t> </w:t>
      </w:r>
      <w:r>
        <w:rPr/>
        <w:t>kontakt:</w:t>
      </w:r>
    </w:p>
    <w:p>
      <w:pPr>
        <w:pStyle w:val="BodyText"/>
        <w:ind w:left="112"/>
      </w:pPr>
      <w:r>
        <w:rPr/>
        <w:t>Hasse Schneidermann</w:t>
      </w:r>
      <w:hyperlink r:id="rId7">
        <w:r>
          <w:rPr/>
          <w:t>, hasse.schneidermann@gmail.com, </w:t>
        </w:r>
      </w:hyperlink>
      <w:r>
        <w:rPr/>
        <w:t>tlf. 45 2333 4460</w:t>
      </w:r>
    </w:p>
    <w:p>
      <w:pPr>
        <w:pStyle w:val="BodyText"/>
        <w:ind w:left="112"/>
      </w:pPr>
      <w:r>
        <w:rPr/>
        <w:t>Jan Øberg, </w:t>
      </w:r>
      <w:hyperlink r:id="rId8">
        <w:r>
          <w:rPr/>
          <w:t>oberg@transnational.org, </w:t>
        </w:r>
      </w:hyperlink>
      <w:r>
        <w:rPr/>
        <w:t>+46 (0)738 525200</w:t>
      </w:r>
    </w:p>
    <w:p>
      <w:pPr>
        <w:spacing w:line="240" w:lineRule="auto" w:before="1"/>
        <w:rPr>
          <w:sz w:val="22"/>
        </w:rPr>
      </w:pPr>
    </w:p>
    <w:p>
      <w:pPr>
        <w:spacing w:before="0"/>
        <w:ind w:left="112" w:right="0" w:firstLine="0"/>
        <w:jc w:val="left"/>
        <w:rPr>
          <w:b/>
          <w:sz w:val="22"/>
        </w:rPr>
      </w:pPr>
      <w:r>
        <w:rPr>
          <w:b/>
          <w:sz w:val="22"/>
          <w:u w:val="thick"/>
        </w:rPr>
        <w:t>Faktaboks:</w:t>
      </w:r>
    </w:p>
    <w:p>
      <w:pPr>
        <w:spacing w:line="240" w:lineRule="auto" w:before="9"/>
        <w:rPr>
          <w:b/>
          <w:sz w:val="21"/>
        </w:rPr>
      </w:pPr>
    </w:p>
    <w:p>
      <w:pPr>
        <w:pStyle w:val="BodyText"/>
        <w:ind w:left="112" w:right="97"/>
      </w:pPr>
      <w:r>
        <w:rPr>
          <w:b/>
        </w:rPr>
        <w:t>Jan Øberg </w:t>
      </w:r>
      <w:r>
        <w:rPr/>
        <w:t>er en dansk freds- og fremtidsforsker, ph.d. i sociologi og med et meget omfattende forfatterskab bag sig. Bedst kendte bøger er </w:t>
      </w:r>
      <w:r>
        <w:rPr>
          <w:i/>
        </w:rPr>
        <w:t>Myter om vor sikkerhed </w:t>
      </w:r>
      <w:r>
        <w:rPr/>
        <w:t>i 1981, og </w:t>
      </w:r>
      <w:r>
        <w:rPr>
          <w:i/>
        </w:rPr>
        <w:t>Forudsigelig Fiasko. Om Irak-konflikten og Danmark som besættelsesmagt </w:t>
      </w:r>
      <w:r>
        <w:rPr/>
        <w:t>fra 2004. Øberg har arbejdet som fredsforsker i 40 år, dels som gæsteprofessor, dels som konfliktanalytiker, mægler og rådgiver i konfliktområder som det tidligere Jugoslavien, Georgien, Burundi, Somalia, Irak, Iran og Syrien. Det har Jan Øberg gjort siden 1986 som direktør i den helt uafhængige tænketank, Den Transnationale Stiftelse for Freds- og Fremtidsforskning - </w:t>
      </w:r>
      <w:hyperlink r:id="rId9">
        <w:r>
          <w:rPr>
            <w:color w:val="0462C1"/>
            <w:u w:val="single" w:color="0462C1"/>
          </w:rPr>
          <w:t>https://transnational.live</w:t>
        </w:r>
        <w:r>
          <w:rPr>
            <w:color w:val="0462C1"/>
          </w:rPr>
          <w:t> </w:t>
        </w:r>
      </w:hyperlink>
      <w:r>
        <w:rPr/>
        <w:t>i Lund Sverige - der ikke er en del af Lunds Universitet.</w:t>
      </w:r>
    </w:p>
    <w:p>
      <w:pPr>
        <w:pStyle w:val="BodyText"/>
        <w:spacing w:before="2"/>
        <w:ind w:left="112" w:right="524"/>
      </w:pPr>
      <w:r>
        <w:rPr/>
        <w:t>Han er æresdoktor ved Soka University i Japan og flere gange nomineret til Nobels Fredspris.</w:t>
      </w:r>
    </w:p>
    <w:p>
      <w:pPr>
        <w:spacing w:line="240" w:lineRule="auto" w:before="10"/>
        <w:rPr>
          <w:sz w:val="21"/>
        </w:rPr>
      </w:pPr>
    </w:p>
    <w:p>
      <w:pPr>
        <w:pStyle w:val="BodyText"/>
        <w:spacing w:before="0"/>
        <w:ind w:left="112" w:right="158"/>
      </w:pPr>
      <w:r>
        <w:rPr>
          <w:b/>
        </w:rPr>
        <w:t>Fredsministerium </w:t>
      </w:r>
      <w:r>
        <w:rPr/>
        <w:t>er et netværk af fredsgrupper, der siden 2012 har arbejdet sammen for at få oprettet et fredsministerium i statsligt regi. Fredsministerium er den danske afdeling af GAMIP - The Global Alliance for Ministries and Infrastructures for Peace.</w:t>
      </w:r>
    </w:p>
    <w:p>
      <w:pPr>
        <w:pStyle w:val="BodyText"/>
        <w:spacing w:before="3"/>
        <w:ind w:left="112"/>
      </w:pPr>
      <w:hyperlink r:id="rId10">
        <w:r>
          <w:rPr>
            <w:u w:val="single"/>
          </w:rPr>
          <w:t>www.fredsministerium.dk</w:t>
        </w:r>
        <w:r>
          <w:rPr/>
          <w:t> </w:t>
        </w:r>
      </w:hyperlink>
      <w:hyperlink r:id="rId11">
        <w:r>
          <w:rPr>
            <w:u w:val="single"/>
          </w:rPr>
          <w:t>www.gamip.dk</w:t>
        </w:r>
      </w:hyperlink>
    </w:p>
    <w:sectPr>
      <w:pgSz w:w="11900" w:h="16840"/>
      <w:pgMar w:header="0" w:footer="1046" w:top="1600" w:bottom="124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292.5pt;margin-top:778.681641pt;width:10pt;height:15.3pt;mso-position-horizontal-relative:page;mso-position-vertical-relative:page;z-index:-3136"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da-DY" w:eastAsia="da-DY" w:bidi="da-DY"/>
    </w:rPr>
  </w:style>
  <w:style w:styleId="BodyText" w:type="paragraph">
    <w:name w:val="Body Text"/>
    <w:basedOn w:val="Normal"/>
    <w:uiPriority w:val="1"/>
    <w:qFormat/>
    <w:pPr>
      <w:spacing w:before="1"/>
    </w:pPr>
    <w:rPr>
      <w:rFonts w:ascii="Verdana" w:hAnsi="Verdana" w:eastAsia="Verdana" w:cs="Verdana"/>
      <w:sz w:val="22"/>
      <w:szCs w:val="22"/>
      <w:lang w:val="da-DY" w:eastAsia="da-DY" w:bidi="da-DY"/>
    </w:rPr>
  </w:style>
  <w:style w:styleId="Heading1" w:type="paragraph">
    <w:name w:val="Heading 1"/>
    <w:basedOn w:val="Normal"/>
    <w:uiPriority w:val="1"/>
    <w:qFormat/>
    <w:pPr>
      <w:ind w:left="112"/>
      <w:outlineLvl w:val="1"/>
    </w:pPr>
    <w:rPr>
      <w:rFonts w:ascii="Verdana" w:hAnsi="Verdana" w:eastAsia="Verdana" w:cs="Verdana"/>
      <w:b/>
      <w:bCs/>
      <w:sz w:val="24"/>
      <w:szCs w:val="24"/>
      <w:lang w:val="da-DY" w:eastAsia="da-DY" w:bidi="da-DY"/>
    </w:rPr>
  </w:style>
  <w:style w:styleId="Heading2" w:type="paragraph">
    <w:name w:val="Heading 2"/>
    <w:basedOn w:val="Normal"/>
    <w:uiPriority w:val="1"/>
    <w:qFormat/>
    <w:pPr>
      <w:ind w:left="112"/>
      <w:outlineLvl w:val="2"/>
    </w:pPr>
    <w:rPr>
      <w:rFonts w:ascii="Verdana" w:hAnsi="Verdana" w:eastAsia="Verdana" w:cs="Verdana"/>
      <w:b/>
      <w:bCs/>
      <w:sz w:val="22"/>
      <w:szCs w:val="22"/>
      <w:lang w:val="da-DY" w:eastAsia="da-DY" w:bidi="da-DY"/>
    </w:rPr>
  </w:style>
  <w:style w:styleId="ListParagraph" w:type="paragraph">
    <w:name w:val="List Paragraph"/>
    <w:basedOn w:val="Normal"/>
    <w:uiPriority w:val="1"/>
    <w:qFormat/>
    <w:pPr/>
    <w:rPr>
      <w:lang w:val="da-DY" w:eastAsia="da-DY" w:bidi="da-DY"/>
    </w:rPr>
  </w:style>
  <w:style w:styleId="TableParagraph" w:type="paragraph">
    <w:name w:val="Table Paragraph"/>
    <w:basedOn w:val="Normal"/>
    <w:uiPriority w:val="1"/>
    <w:qFormat/>
    <w:pPr/>
    <w:rPr>
      <w:lang w:val="da-DY" w:eastAsia="da-DY" w:bidi="da-DY"/>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facebook.com/events/768727893561331/" TargetMode="External"/><Relationship Id="rId7" Type="http://schemas.openxmlformats.org/officeDocument/2006/relationships/hyperlink" Target="mailto:hasse.schneidermann@gmail.com" TargetMode="External"/><Relationship Id="rId8" Type="http://schemas.openxmlformats.org/officeDocument/2006/relationships/hyperlink" Target="mailto:oberg@transnational.org" TargetMode="External"/><Relationship Id="rId9" Type="http://schemas.openxmlformats.org/officeDocument/2006/relationships/hyperlink" Target="https://transnational.live/" TargetMode="External"/><Relationship Id="rId10" Type="http://schemas.openxmlformats.org/officeDocument/2006/relationships/hyperlink" Target="http://www.fredsministerium.dk/" TargetMode="External"/><Relationship Id="rId11" Type="http://schemas.openxmlformats.org/officeDocument/2006/relationships/hyperlink" Target="http://www.gamip.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hasse</dc:creator>
  <dcterms:created xsi:type="dcterms:W3CDTF">2019-09-16T21:45:03Z</dcterms:created>
  <dcterms:modified xsi:type="dcterms:W3CDTF">2019-09-16T21:45:03Z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2016</vt:lpwstr>
  </property>
  <property fmtid="{D5CDD505-2E9C-101B-9397-08002B2CF9AE}" pid="4" name="LastSaved">
    <vt:filetime>2019-09-16T00:00:00Z</vt:filetime>
  </property>
</Properties>
</file>