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6AC" w:rsidRPr="006B16AC" w:rsidRDefault="006B16AC" w:rsidP="006B16AC">
      <w:pPr>
        <w:spacing w:before="144" w:after="120"/>
        <w:ind w:left="48"/>
        <w:outlineLvl w:val="0"/>
        <w:rPr>
          <w:rFonts w:eastAsia="Times New Roman"/>
          <w:b/>
          <w:bCs/>
          <w:kern w:val="36"/>
          <w:sz w:val="32"/>
          <w:szCs w:val="32"/>
          <w:lang w:eastAsia="da-DK"/>
        </w:rPr>
      </w:pPr>
      <w:proofErr w:type="spellStart"/>
      <w:r w:rsidRPr="006B16AC">
        <w:rPr>
          <w:rFonts w:eastAsia="Times New Roman"/>
          <w:b/>
          <w:bCs/>
          <w:kern w:val="36"/>
          <w:sz w:val="32"/>
          <w:szCs w:val="32"/>
          <w:lang w:eastAsia="da-DK"/>
        </w:rPr>
        <w:t>Henved</w:t>
      </w:r>
      <w:proofErr w:type="spellEnd"/>
      <w:r w:rsidRPr="006B16AC">
        <w:rPr>
          <w:rFonts w:eastAsia="Times New Roman"/>
          <w:b/>
          <w:bCs/>
          <w:kern w:val="36"/>
          <w:sz w:val="32"/>
          <w:szCs w:val="32"/>
          <w:lang w:eastAsia="da-DK"/>
        </w:rPr>
        <w:t xml:space="preserve"> 120 Journalister, forfattere og kunstnere har skrevet under på annonce i Politiken br</w:t>
      </w:r>
      <w:r>
        <w:rPr>
          <w:rFonts w:eastAsia="Times New Roman"/>
          <w:b/>
          <w:bCs/>
          <w:kern w:val="36"/>
          <w:sz w:val="32"/>
          <w:szCs w:val="32"/>
          <w:lang w:eastAsia="da-DK"/>
        </w:rPr>
        <w:t>a</w:t>
      </w:r>
      <w:r w:rsidRPr="006B16AC">
        <w:rPr>
          <w:rFonts w:eastAsia="Times New Roman"/>
          <w:b/>
          <w:bCs/>
          <w:kern w:val="36"/>
          <w:sz w:val="32"/>
          <w:szCs w:val="32"/>
          <w:lang w:eastAsia="da-DK"/>
        </w:rPr>
        <w:t>gt torsdag d. 15. januar 2015.</w:t>
      </w:r>
    </w:p>
    <w:p w:rsidR="006B16AC" w:rsidRPr="006B16AC" w:rsidRDefault="006B16AC" w:rsidP="006B16AC">
      <w:pPr>
        <w:spacing w:before="144" w:after="120"/>
        <w:ind w:left="48"/>
        <w:outlineLvl w:val="0"/>
        <w:rPr>
          <w:rFonts w:eastAsia="Times New Roman"/>
          <w:b/>
          <w:bCs/>
          <w:kern w:val="36"/>
          <w:sz w:val="32"/>
          <w:szCs w:val="32"/>
          <w:lang w:eastAsia="da-DK"/>
        </w:rPr>
      </w:pPr>
      <w:r w:rsidRPr="006B16AC">
        <w:rPr>
          <w:rFonts w:eastAsia="Times New Roman"/>
          <w:b/>
          <w:bCs/>
          <w:kern w:val="36"/>
          <w:sz w:val="32"/>
          <w:szCs w:val="32"/>
          <w:lang w:eastAsia="da-DK"/>
        </w:rPr>
        <w:t>Her bringes</w:t>
      </w:r>
      <w:r>
        <w:rPr>
          <w:rFonts w:eastAsia="Times New Roman"/>
          <w:b/>
          <w:bCs/>
          <w:kern w:val="36"/>
          <w:sz w:val="48"/>
          <w:szCs w:val="48"/>
          <w:lang w:eastAsia="da-DK"/>
        </w:rPr>
        <w:t xml:space="preserve"> </w:t>
      </w:r>
      <w:r w:rsidRPr="006B16AC">
        <w:rPr>
          <w:rFonts w:eastAsia="Times New Roman"/>
          <w:b/>
          <w:bCs/>
          <w:kern w:val="36"/>
          <w:sz w:val="32"/>
          <w:szCs w:val="32"/>
          <w:lang w:eastAsia="da-DK"/>
        </w:rPr>
        <w:t xml:space="preserve">ordlyden og </w:t>
      </w:r>
      <w:r>
        <w:rPr>
          <w:rFonts w:eastAsia="Times New Roman"/>
          <w:b/>
          <w:bCs/>
          <w:kern w:val="36"/>
          <w:sz w:val="32"/>
          <w:szCs w:val="32"/>
          <w:lang w:eastAsia="da-DK"/>
        </w:rPr>
        <w:t>underskrive</w:t>
      </w:r>
      <w:r w:rsidRPr="006B16AC">
        <w:rPr>
          <w:rFonts w:eastAsia="Times New Roman"/>
          <w:b/>
          <w:bCs/>
          <w:kern w:val="36"/>
          <w:sz w:val="32"/>
          <w:szCs w:val="32"/>
          <w:lang w:eastAsia="da-DK"/>
        </w:rPr>
        <w:t xml:space="preserve">rnes navne: </w:t>
      </w:r>
    </w:p>
    <w:p w:rsidR="006B16AC" w:rsidRPr="006B16AC" w:rsidRDefault="006B16AC" w:rsidP="006B16AC">
      <w:pPr>
        <w:spacing w:before="144" w:after="120"/>
        <w:ind w:left="48"/>
        <w:outlineLvl w:val="0"/>
        <w:rPr>
          <w:rFonts w:eastAsia="Times New Roman"/>
          <w:b/>
          <w:bCs/>
          <w:kern w:val="36"/>
          <w:sz w:val="32"/>
          <w:szCs w:val="32"/>
          <w:lang w:eastAsia="da-DK"/>
        </w:rPr>
      </w:pPr>
    </w:p>
    <w:p w:rsidR="006B16AC" w:rsidRPr="006B16AC" w:rsidRDefault="006B16AC" w:rsidP="006B16AC">
      <w:pPr>
        <w:spacing w:before="144" w:after="120"/>
        <w:ind w:left="48"/>
        <w:outlineLvl w:val="0"/>
        <w:rPr>
          <w:rFonts w:eastAsia="Times New Roman"/>
          <w:b/>
          <w:bCs/>
          <w:kern w:val="36"/>
          <w:sz w:val="48"/>
          <w:szCs w:val="48"/>
          <w:lang w:eastAsia="da-DK"/>
        </w:rPr>
      </w:pPr>
      <w:r w:rsidRPr="006B16AC">
        <w:rPr>
          <w:rFonts w:eastAsia="Times New Roman"/>
          <w:b/>
          <w:bCs/>
          <w:kern w:val="36"/>
          <w:sz w:val="48"/>
          <w:szCs w:val="48"/>
          <w:lang w:eastAsia="da-DK"/>
        </w:rPr>
        <w:t>Tvangshjemsendelse til forfølgelse</w:t>
      </w:r>
    </w:p>
    <w:p w:rsidR="006B16AC" w:rsidRPr="006B16AC" w:rsidRDefault="006B16AC" w:rsidP="006B16AC">
      <w:pPr>
        <w:spacing w:before="100" w:beforeAutospacing="1" w:after="100" w:afterAutospacing="1"/>
        <w:rPr>
          <w:rFonts w:eastAsia="Times New Roman"/>
          <w:sz w:val="24"/>
          <w:szCs w:val="24"/>
          <w:lang w:eastAsia="da-DK"/>
        </w:rPr>
      </w:pPr>
      <w:r w:rsidRPr="006B16AC">
        <w:rPr>
          <w:rFonts w:eastAsia="Times New Roman"/>
          <w:sz w:val="24"/>
          <w:szCs w:val="24"/>
          <w:lang w:eastAsia="da-DK"/>
        </w:rPr>
        <w:t> </w:t>
      </w:r>
    </w:p>
    <w:p w:rsidR="006B16AC" w:rsidRPr="006B16AC" w:rsidRDefault="006B16AC" w:rsidP="006B16AC">
      <w:pPr>
        <w:spacing w:before="100" w:beforeAutospacing="1" w:after="202" w:line="276" w:lineRule="auto"/>
        <w:jc w:val="center"/>
        <w:rPr>
          <w:rFonts w:eastAsia="Times New Roman"/>
          <w:sz w:val="24"/>
          <w:szCs w:val="24"/>
          <w:lang w:eastAsia="da-DK"/>
        </w:rPr>
      </w:pPr>
      <w:r w:rsidRPr="006B16AC">
        <w:rPr>
          <w:rFonts w:eastAsia="Times New Roman"/>
          <w:b/>
          <w:bCs/>
          <w:i/>
          <w:iCs/>
          <w:sz w:val="27"/>
          <w:lang w:eastAsia="da-DK"/>
        </w:rPr>
        <w:t>Nytårstaler, flygtninge og virkeligheden</w:t>
      </w:r>
    </w:p>
    <w:p w:rsidR="006B16AC" w:rsidRPr="006B16AC" w:rsidRDefault="006B16AC" w:rsidP="006B16AC">
      <w:pPr>
        <w:spacing w:before="100" w:beforeAutospacing="1" w:after="202" w:line="276" w:lineRule="auto"/>
        <w:jc w:val="center"/>
        <w:rPr>
          <w:rFonts w:eastAsia="Times New Roman"/>
          <w:sz w:val="24"/>
          <w:szCs w:val="24"/>
          <w:lang w:eastAsia="da-DK"/>
        </w:rPr>
      </w:pPr>
      <w:r w:rsidRPr="006B16AC">
        <w:rPr>
          <w:rFonts w:eastAsia="Times New Roman"/>
          <w:b/>
          <w:bCs/>
          <w:sz w:val="27"/>
          <w:lang w:eastAsia="da-DK"/>
        </w:rPr>
        <w:t>TVANGSHJEMSENDELSE TIL FORFØLGELSE</w:t>
      </w:r>
    </w:p>
    <w:p w:rsidR="006B16AC" w:rsidRPr="006B16AC" w:rsidRDefault="006B16AC" w:rsidP="006B16AC">
      <w:pPr>
        <w:spacing w:before="100" w:beforeAutospacing="1" w:after="202" w:line="276" w:lineRule="auto"/>
        <w:rPr>
          <w:rFonts w:eastAsia="Times New Roman"/>
          <w:sz w:val="24"/>
          <w:szCs w:val="24"/>
          <w:lang w:eastAsia="da-DK"/>
        </w:rPr>
      </w:pPr>
      <w:r w:rsidRPr="006B16AC">
        <w:rPr>
          <w:rFonts w:eastAsia="Times New Roman"/>
          <w:sz w:val="27"/>
          <w:szCs w:val="27"/>
          <w:lang w:eastAsia="da-DK"/>
        </w:rPr>
        <w:t>Dronningen og statsministeren talte begge om flygtninge i deres nytårstaler. Dronningen om at, vi skal ”hjælpe dem med at finde sig til rette i samfundet, sådan at de kan få fodfæste og klare sig selv.” Statsministeren om danskernes gæstfrihed med lokale indsamlinger, fodboldkampe eller danskkurser. Men også at ”vi” strammer mulighederne for familiesammenføring, og strammer reglerne for asyl.</w:t>
      </w:r>
    </w:p>
    <w:p w:rsidR="006B16AC" w:rsidRPr="006B16AC" w:rsidRDefault="006B16AC" w:rsidP="006B16AC">
      <w:pPr>
        <w:spacing w:before="100" w:beforeAutospacing="1" w:after="202" w:line="276" w:lineRule="auto"/>
        <w:rPr>
          <w:rFonts w:eastAsia="Times New Roman"/>
          <w:sz w:val="24"/>
          <w:szCs w:val="24"/>
          <w:lang w:eastAsia="da-DK"/>
        </w:rPr>
      </w:pPr>
      <w:r w:rsidRPr="006B16AC">
        <w:rPr>
          <w:rFonts w:eastAsia="Times New Roman"/>
          <w:b/>
          <w:bCs/>
          <w:sz w:val="27"/>
          <w:lang w:eastAsia="da-DK"/>
        </w:rPr>
        <w:t>Mennesker i livsfare</w:t>
      </w:r>
      <w:r w:rsidRPr="006B16AC">
        <w:rPr>
          <w:rFonts w:eastAsia="Times New Roman"/>
          <w:b/>
          <w:bCs/>
          <w:sz w:val="27"/>
          <w:szCs w:val="27"/>
          <w:lang w:eastAsia="da-DK"/>
        </w:rPr>
        <w:br/>
      </w:r>
      <w:r w:rsidRPr="006B16AC">
        <w:rPr>
          <w:rFonts w:eastAsia="Times New Roman"/>
          <w:sz w:val="27"/>
          <w:szCs w:val="27"/>
          <w:lang w:eastAsia="da-DK"/>
        </w:rPr>
        <w:t xml:space="preserve">Begge glemte at nævne, at der forberedes massehjemsendelser af afghanske flygtninge. Måske har statsministeren ikke orienteret dronningen, måske har myndighederne ikke orienteret statsministeren? Men fakta er, at mange enlige mænd er sendt hjem, og nu sender man børnefamilier </w:t>
      </w:r>
      <w:proofErr w:type="spellStart"/>
      <w:r w:rsidRPr="006B16AC">
        <w:rPr>
          <w:rFonts w:eastAsia="Times New Roman"/>
          <w:sz w:val="27"/>
          <w:szCs w:val="27"/>
          <w:lang w:eastAsia="da-DK"/>
        </w:rPr>
        <w:t>afsted</w:t>
      </w:r>
      <w:proofErr w:type="spellEnd"/>
      <w:r w:rsidRPr="006B16AC">
        <w:rPr>
          <w:rFonts w:eastAsia="Times New Roman"/>
          <w:sz w:val="27"/>
          <w:szCs w:val="27"/>
          <w:lang w:eastAsia="da-DK"/>
        </w:rPr>
        <w:t xml:space="preserve">, selvom mange af børnene har spillet de </w:t>
      </w:r>
      <w:proofErr w:type="spellStart"/>
      <w:r w:rsidRPr="006B16AC">
        <w:rPr>
          <w:rFonts w:eastAsia="Times New Roman"/>
          <w:sz w:val="27"/>
          <w:szCs w:val="27"/>
          <w:lang w:eastAsia="da-DK"/>
        </w:rPr>
        <w:t>fodboldskampe</w:t>
      </w:r>
      <w:proofErr w:type="spellEnd"/>
      <w:r w:rsidRPr="006B16AC">
        <w:rPr>
          <w:rFonts w:eastAsia="Times New Roman"/>
          <w:sz w:val="27"/>
          <w:szCs w:val="27"/>
          <w:lang w:eastAsia="da-DK"/>
        </w:rPr>
        <w:t xml:space="preserve">, fået de danskkurser osv., som statsministeren omtalte. Nogle er endog konverteret til kristendom, og er derfor i livsfare ligesom de afghanere som har tolket for dansk militær. </w:t>
      </w:r>
      <w:proofErr w:type="spellStart"/>
      <w:r w:rsidRPr="006B16AC">
        <w:rPr>
          <w:rFonts w:eastAsia="Times New Roman"/>
          <w:sz w:val="27"/>
          <w:szCs w:val="27"/>
          <w:lang w:eastAsia="da-DK"/>
        </w:rPr>
        <w:t>Taliban</w:t>
      </w:r>
      <w:proofErr w:type="spellEnd"/>
      <w:r w:rsidRPr="006B16AC">
        <w:rPr>
          <w:rFonts w:eastAsia="Times New Roman"/>
          <w:sz w:val="27"/>
          <w:szCs w:val="27"/>
          <w:lang w:eastAsia="da-DK"/>
        </w:rPr>
        <w:t xml:space="preserve"> ved hvem der har opholdt sig i Vesten. Og de danske myndigheder burde vide, at </w:t>
      </w:r>
      <w:proofErr w:type="spellStart"/>
      <w:r w:rsidRPr="006B16AC">
        <w:rPr>
          <w:rFonts w:eastAsia="Times New Roman"/>
          <w:sz w:val="27"/>
          <w:szCs w:val="27"/>
          <w:lang w:eastAsia="da-DK"/>
        </w:rPr>
        <w:t>Taliban</w:t>
      </w:r>
      <w:proofErr w:type="spellEnd"/>
      <w:r w:rsidRPr="006B16AC">
        <w:rPr>
          <w:rFonts w:eastAsia="Times New Roman"/>
          <w:sz w:val="27"/>
          <w:szCs w:val="27"/>
          <w:lang w:eastAsia="da-DK"/>
        </w:rPr>
        <w:t xml:space="preserve"> ved dette, og vil reagere med vold og det som er værre.</w:t>
      </w:r>
    </w:p>
    <w:p w:rsidR="006B16AC" w:rsidRPr="006B16AC" w:rsidRDefault="006B16AC" w:rsidP="006B16AC">
      <w:pPr>
        <w:spacing w:before="100" w:beforeAutospacing="1" w:after="202" w:line="276" w:lineRule="auto"/>
        <w:rPr>
          <w:rFonts w:eastAsia="Times New Roman"/>
          <w:sz w:val="24"/>
          <w:szCs w:val="24"/>
          <w:lang w:eastAsia="da-DK"/>
        </w:rPr>
      </w:pPr>
      <w:r w:rsidRPr="006B16AC">
        <w:rPr>
          <w:rFonts w:eastAsia="Times New Roman"/>
          <w:b/>
          <w:bCs/>
          <w:sz w:val="24"/>
          <w:szCs w:val="24"/>
          <w:lang w:eastAsia="da-DK"/>
        </w:rPr>
        <w:t>Rygter om massehjemsendelse</w:t>
      </w:r>
      <w:r w:rsidRPr="006B16AC">
        <w:rPr>
          <w:rFonts w:eastAsia="Times New Roman"/>
          <w:sz w:val="24"/>
          <w:szCs w:val="24"/>
          <w:lang w:eastAsia="da-DK"/>
        </w:rPr>
        <w:br/>
        <w:t xml:space="preserve">Danske advokater melder om stor aktivitet med at samle de afghanske familier. Der er retssager, der er opsamling eller status for de enkelte, der er mange fængslinger eller frihedsberøvelser, for at flygtningene ikke skal gå under jorden. Der går endda rygter om, at et chartret fly i denne måned, skal bringe en stor flok sagesløse mennesker </w:t>
      </w:r>
      <w:proofErr w:type="spellStart"/>
      <w:r w:rsidRPr="006B16AC">
        <w:rPr>
          <w:rFonts w:eastAsia="Times New Roman"/>
          <w:sz w:val="24"/>
          <w:szCs w:val="24"/>
          <w:lang w:eastAsia="da-DK"/>
        </w:rPr>
        <w:t>afsted</w:t>
      </w:r>
      <w:proofErr w:type="spellEnd"/>
      <w:r w:rsidRPr="006B16AC">
        <w:rPr>
          <w:rFonts w:eastAsia="Times New Roman"/>
          <w:sz w:val="24"/>
          <w:szCs w:val="24"/>
          <w:lang w:eastAsia="da-DK"/>
        </w:rPr>
        <w:t xml:space="preserve"> til en uvis fremtid.</w:t>
      </w:r>
    </w:p>
    <w:p w:rsidR="006B16AC" w:rsidRPr="006B16AC" w:rsidRDefault="006B16AC" w:rsidP="006B16AC">
      <w:pPr>
        <w:spacing w:before="100" w:beforeAutospacing="1" w:after="100" w:afterAutospacing="1"/>
        <w:rPr>
          <w:rFonts w:eastAsia="Times New Roman"/>
          <w:sz w:val="24"/>
          <w:szCs w:val="24"/>
          <w:lang w:eastAsia="da-DK"/>
        </w:rPr>
      </w:pPr>
      <w:r w:rsidRPr="006B16AC">
        <w:rPr>
          <w:rFonts w:eastAsia="Times New Roman"/>
          <w:b/>
          <w:bCs/>
          <w:sz w:val="27"/>
          <w:lang w:eastAsia="da-DK"/>
        </w:rPr>
        <w:t>Demonstration lørdag 17. januar kl. 11-13 på Nytorv i København</w:t>
      </w:r>
      <w:r w:rsidRPr="006B16AC">
        <w:rPr>
          <w:rFonts w:eastAsia="Times New Roman"/>
          <w:b/>
          <w:bCs/>
          <w:sz w:val="27"/>
          <w:szCs w:val="27"/>
          <w:lang w:eastAsia="da-DK"/>
        </w:rPr>
        <w:br/>
      </w:r>
      <w:r w:rsidRPr="006B16AC">
        <w:rPr>
          <w:rFonts w:eastAsia="Times New Roman"/>
          <w:sz w:val="27"/>
          <w:szCs w:val="27"/>
          <w:lang w:eastAsia="da-DK"/>
        </w:rPr>
        <w:t xml:space="preserve">En række humanitære organisationer, som fik dronningens tak for at have ”engageret sig i hjælpearbejdet”, afholder en demonstration for at gøre opmærksomt på, at Danmarks flygtningepolitik nok er stram, men ikke fair. Det er bl.a. Bedsteforældre for Asyl, Børnebørn for Asyl, Asylret, Gæstfrit Halsnæs m.fl., der lørdag den 17. januar kl. 11–13 </w:t>
      </w:r>
      <w:r w:rsidRPr="006B16AC">
        <w:rPr>
          <w:rFonts w:eastAsia="Times New Roman"/>
          <w:sz w:val="27"/>
          <w:szCs w:val="27"/>
          <w:lang w:eastAsia="da-DK"/>
        </w:rPr>
        <w:lastRenderedPageBreak/>
        <w:t xml:space="preserve">står på Nytorv i København. </w:t>
      </w:r>
      <w:r w:rsidRPr="006B16AC">
        <w:rPr>
          <w:rFonts w:eastAsia="Times New Roman"/>
          <w:sz w:val="27"/>
          <w:szCs w:val="27"/>
          <w:lang w:eastAsia="da-DK"/>
        </w:rPr>
        <w:br/>
        <w:t xml:space="preserve">Se mere her: </w:t>
      </w:r>
      <w:hyperlink r:id="rId4" w:tgtFrame="_blank" w:history="1">
        <w:r w:rsidRPr="006B16AC">
          <w:rPr>
            <w:rFonts w:eastAsia="Times New Roman"/>
            <w:color w:val="0000FF"/>
            <w:sz w:val="27"/>
            <w:u w:val="single"/>
            <w:lang w:eastAsia="da-DK"/>
          </w:rPr>
          <w:t>http://www.bedsteforaeldreforasyl.dk</w:t>
        </w:r>
      </w:hyperlink>
    </w:p>
    <w:p w:rsidR="006B16AC" w:rsidRPr="006B16AC" w:rsidRDefault="006B16AC" w:rsidP="006B16AC">
      <w:pPr>
        <w:spacing w:before="100" w:beforeAutospacing="1" w:after="202" w:line="276" w:lineRule="auto"/>
        <w:rPr>
          <w:rFonts w:eastAsia="Times New Roman"/>
          <w:sz w:val="24"/>
          <w:szCs w:val="24"/>
          <w:lang w:eastAsia="da-DK"/>
        </w:rPr>
      </w:pPr>
      <w:r w:rsidRPr="006B16AC">
        <w:rPr>
          <w:rFonts w:eastAsia="Times New Roman"/>
          <w:sz w:val="27"/>
          <w:szCs w:val="27"/>
          <w:lang w:eastAsia="da-DK"/>
        </w:rPr>
        <w:t>Undertegnede forfattere, journalister, tegnere, kunstnere, teaterfolk og jurister støtter dette initiativ. Det er ikke fair at sende mennesker hjem til de usikre og livstruende situationer, der venter dem i det kaos, som er opstået i Afghanistan. Ifølge flere forfattere og journalister, der har rejst i landet, er der tale om et land i krise. Lad dem derfor blive i Danmark. Lad os gøre som dronningen, og ønske dem et godt nytår og skabe ”en god begyndelse for dem, der er kommet hertil”.</w:t>
      </w:r>
    </w:p>
    <w:p w:rsidR="006B16AC" w:rsidRPr="006B16AC" w:rsidRDefault="006B16AC" w:rsidP="006B16AC">
      <w:pPr>
        <w:spacing w:before="100" w:beforeAutospacing="1" w:after="100" w:afterAutospacing="1"/>
        <w:rPr>
          <w:rFonts w:eastAsia="Times New Roman"/>
          <w:sz w:val="24"/>
          <w:szCs w:val="24"/>
          <w:lang w:eastAsia="da-DK"/>
        </w:rPr>
      </w:pPr>
      <w:r w:rsidRPr="006B16AC">
        <w:rPr>
          <w:rFonts w:eastAsia="Times New Roman"/>
          <w:b/>
          <w:bCs/>
          <w:sz w:val="27"/>
          <w:lang w:eastAsia="da-DK"/>
        </w:rPr>
        <w:t>Alex Frank Larsen</w:t>
      </w:r>
      <w:r w:rsidRPr="006B16AC">
        <w:rPr>
          <w:rFonts w:eastAsia="Times New Roman"/>
          <w:sz w:val="27"/>
          <w:szCs w:val="27"/>
          <w:lang w:eastAsia="da-DK"/>
        </w:rPr>
        <w:t xml:space="preserve">, Anne Marie Bjerg, Anne Marie </w:t>
      </w:r>
      <w:proofErr w:type="spellStart"/>
      <w:r w:rsidRPr="006B16AC">
        <w:rPr>
          <w:rFonts w:eastAsia="Times New Roman"/>
          <w:sz w:val="27"/>
          <w:szCs w:val="27"/>
          <w:lang w:eastAsia="da-DK"/>
        </w:rPr>
        <w:t>Ejrnæs</w:t>
      </w:r>
      <w:proofErr w:type="spellEnd"/>
      <w:r w:rsidRPr="006B16AC">
        <w:rPr>
          <w:rFonts w:eastAsia="Times New Roman"/>
          <w:sz w:val="27"/>
          <w:szCs w:val="27"/>
          <w:lang w:eastAsia="da-DK"/>
        </w:rPr>
        <w:t xml:space="preserve">, Anne Marie Helger, Anneli Høier, Arne Herløv Petersen, Arne Møller, </w:t>
      </w:r>
      <w:proofErr w:type="spellStart"/>
      <w:r w:rsidRPr="006B16AC">
        <w:rPr>
          <w:rFonts w:eastAsia="Times New Roman"/>
          <w:sz w:val="27"/>
          <w:szCs w:val="27"/>
          <w:lang w:eastAsia="da-DK"/>
        </w:rPr>
        <w:t>Asef</w:t>
      </w:r>
      <w:proofErr w:type="spellEnd"/>
      <w:r w:rsidRPr="006B16AC">
        <w:rPr>
          <w:rFonts w:eastAsia="Times New Roman"/>
          <w:sz w:val="27"/>
          <w:szCs w:val="27"/>
          <w:lang w:eastAsia="da-DK"/>
        </w:rPr>
        <w:t xml:space="preserve"> </w:t>
      </w:r>
      <w:proofErr w:type="spellStart"/>
      <w:r w:rsidRPr="006B16AC">
        <w:rPr>
          <w:rFonts w:eastAsia="Times New Roman"/>
          <w:sz w:val="27"/>
          <w:szCs w:val="27"/>
          <w:lang w:eastAsia="da-DK"/>
        </w:rPr>
        <w:t>Soltanzadeh</w:t>
      </w:r>
      <w:proofErr w:type="spellEnd"/>
      <w:r w:rsidRPr="006B16AC">
        <w:rPr>
          <w:rFonts w:eastAsia="Times New Roman"/>
          <w:sz w:val="27"/>
          <w:szCs w:val="27"/>
          <w:lang w:eastAsia="da-DK"/>
        </w:rPr>
        <w:t xml:space="preserve">, </w:t>
      </w:r>
      <w:proofErr w:type="spellStart"/>
      <w:r w:rsidRPr="006B16AC">
        <w:rPr>
          <w:rFonts w:eastAsia="Times New Roman"/>
          <w:b/>
          <w:bCs/>
          <w:sz w:val="27"/>
          <w:lang w:eastAsia="da-DK"/>
        </w:rPr>
        <w:t>Bashy</w:t>
      </w:r>
      <w:proofErr w:type="spellEnd"/>
      <w:r w:rsidRPr="006B16AC">
        <w:rPr>
          <w:rFonts w:eastAsia="Times New Roman"/>
          <w:b/>
          <w:bCs/>
          <w:sz w:val="27"/>
          <w:lang w:eastAsia="da-DK"/>
        </w:rPr>
        <w:t xml:space="preserve"> </w:t>
      </w:r>
      <w:proofErr w:type="spellStart"/>
      <w:r w:rsidRPr="006B16AC">
        <w:rPr>
          <w:rFonts w:eastAsia="Times New Roman"/>
          <w:b/>
          <w:bCs/>
          <w:sz w:val="27"/>
          <w:lang w:eastAsia="da-DK"/>
        </w:rPr>
        <w:t>Quraishy</w:t>
      </w:r>
      <w:proofErr w:type="spellEnd"/>
      <w:r w:rsidRPr="006B16AC">
        <w:rPr>
          <w:rFonts w:eastAsia="Times New Roman"/>
          <w:sz w:val="27"/>
          <w:szCs w:val="27"/>
          <w:lang w:eastAsia="da-DK"/>
        </w:rPr>
        <w:t xml:space="preserve">, </w:t>
      </w:r>
      <w:proofErr w:type="spellStart"/>
      <w:r w:rsidRPr="006B16AC">
        <w:rPr>
          <w:rFonts w:eastAsia="Times New Roman"/>
          <w:sz w:val="27"/>
          <w:szCs w:val="27"/>
          <w:lang w:eastAsia="da-DK"/>
        </w:rPr>
        <w:t>Benn</w:t>
      </w:r>
      <w:proofErr w:type="spellEnd"/>
      <w:r w:rsidRPr="006B16AC">
        <w:rPr>
          <w:rFonts w:eastAsia="Times New Roman"/>
          <w:sz w:val="27"/>
          <w:szCs w:val="27"/>
          <w:lang w:eastAsia="da-DK"/>
        </w:rPr>
        <w:t xml:space="preserve"> Q. Holm, Benny Andersen, Bent Melchior, Bente </w:t>
      </w:r>
      <w:proofErr w:type="spellStart"/>
      <w:r w:rsidRPr="006B16AC">
        <w:rPr>
          <w:rFonts w:eastAsia="Times New Roman"/>
          <w:sz w:val="27"/>
          <w:szCs w:val="27"/>
          <w:lang w:eastAsia="da-DK"/>
        </w:rPr>
        <w:t>Fog-Møller</w:t>
      </w:r>
      <w:proofErr w:type="spellEnd"/>
      <w:r w:rsidRPr="006B16AC">
        <w:rPr>
          <w:rFonts w:eastAsia="Times New Roman"/>
          <w:sz w:val="27"/>
          <w:szCs w:val="27"/>
          <w:lang w:eastAsia="da-DK"/>
        </w:rPr>
        <w:t xml:space="preserve">, </w:t>
      </w:r>
      <w:proofErr w:type="spellStart"/>
      <w:r w:rsidRPr="006B16AC">
        <w:rPr>
          <w:rFonts w:eastAsia="Times New Roman"/>
          <w:sz w:val="27"/>
          <w:szCs w:val="27"/>
          <w:lang w:eastAsia="da-DK"/>
        </w:rPr>
        <w:t>Bergthóra</w:t>
      </w:r>
      <w:proofErr w:type="spellEnd"/>
      <w:r w:rsidRPr="006B16AC">
        <w:rPr>
          <w:rFonts w:eastAsia="Times New Roman"/>
          <w:sz w:val="27"/>
          <w:szCs w:val="27"/>
          <w:lang w:eastAsia="da-DK"/>
        </w:rPr>
        <w:t xml:space="preserve"> </w:t>
      </w:r>
      <w:proofErr w:type="spellStart"/>
      <w:r w:rsidRPr="006B16AC">
        <w:rPr>
          <w:rFonts w:eastAsia="Times New Roman"/>
          <w:sz w:val="27"/>
          <w:szCs w:val="27"/>
          <w:lang w:eastAsia="da-DK"/>
        </w:rPr>
        <w:t>Kristjánsdóttir</w:t>
      </w:r>
      <w:proofErr w:type="spellEnd"/>
      <w:r w:rsidRPr="006B16AC">
        <w:rPr>
          <w:rFonts w:eastAsia="Times New Roman"/>
          <w:sz w:val="27"/>
          <w:szCs w:val="27"/>
          <w:lang w:eastAsia="da-DK"/>
        </w:rPr>
        <w:t xml:space="preserve">, Brigitte Marie Horst, </w:t>
      </w:r>
      <w:r w:rsidRPr="006B16AC">
        <w:rPr>
          <w:rFonts w:eastAsia="Times New Roman"/>
          <w:b/>
          <w:bCs/>
          <w:sz w:val="27"/>
          <w:lang w:eastAsia="da-DK"/>
        </w:rPr>
        <w:t>Camilla Plum</w:t>
      </w:r>
      <w:r w:rsidRPr="006B16AC">
        <w:rPr>
          <w:rFonts w:eastAsia="Times New Roman"/>
          <w:sz w:val="27"/>
          <w:szCs w:val="27"/>
          <w:lang w:eastAsia="da-DK"/>
        </w:rPr>
        <w:t xml:space="preserve">, Carsten Jensen, Christian Braad Thomsen, Christian Ejlers, Christian Horst, Christian </w:t>
      </w:r>
      <w:proofErr w:type="spellStart"/>
      <w:r w:rsidRPr="006B16AC">
        <w:rPr>
          <w:rFonts w:eastAsia="Times New Roman"/>
          <w:sz w:val="27"/>
          <w:szCs w:val="27"/>
          <w:lang w:eastAsia="da-DK"/>
        </w:rPr>
        <w:t>Lollike</w:t>
      </w:r>
      <w:proofErr w:type="spellEnd"/>
      <w:r w:rsidRPr="006B16AC">
        <w:rPr>
          <w:rFonts w:eastAsia="Times New Roman"/>
          <w:sz w:val="27"/>
          <w:szCs w:val="27"/>
          <w:lang w:eastAsia="da-DK"/>
        </w:rPr>
        <w:t xml:space="preserve">, Claus Seidel, Connie Bork, </w:t>
      </w:r>
      <w:r w:rsidRPr="006B16AC">
        <w:rPr>
          <w:rFonts w:eastAsia="Times New Roman"/>
          <w:b/>
          <w:bCs/>
          <w:sz w:val="27"/>
          <w:lang w:eastAsia="da-DK"/>
        </w:rPr>
        <w:t>Ditte Goldschmidt</w:t>
      </w:r>
      <w:r w:rsidRPr="006B16AC">
        <w:rPr>
          <w:rFonts w:eastAsia="Times New Roman"/>
          <w:sz w:val="27"/>
          <w:szCs w:val="27"/>
          <w:lang w:eastAsia="da-DK"/>
        </w:rPr>
        <w:t xml:space="preserve">, Ditte Maria Bjerg, Dorte Karrebæk, </w:t>
      </w:r>
      <w:r w:rsidRPr="006B16AC">
        <w:rPr>
          <w:rFonts w:eastAsia="Times New Roman"/>
          <w:b/>
          <w:bCs/>
          <w:sz w:val="27"/>
          <w:lang w:eastAsia="da-DK"/>
        </w:rPr>
        <w:t xml:space="preserve">Ellen </w:t>
      </w:r>
      <w:proofErr w:type="spellStart"/>
      <w:r w:rsidRPr="006B16AC">
        <w:rPr>
          <w:rFonts w:eastAsia="Times New Roman"/>
          <w:b/>
          <w:bCs/>
          <w:sz w:val="27"/>
          <w:lang w:eastAsia="da-DK"/>
        </w:rPr>
        <w:t>Farr</w:t>
      </w:r>
      <w:proofErr w:type="spellEnd"/>
      <w:r w:rsidRPr="006B16AC">
        <w:rPr>
          <w:rFonts w:eastAsia="Times New Roman"/>
          <w:sz w:val="27"/>
          <w:szCs w:val="27"/>
          <w:lang w:eastAsia="da-DK"/>
        </w:rPr>
        <w:t xml:space="preserve">, </w:t>
      </w:r>
      <w:r w:rsidRPr="006B16AC">
        <w:rPr>
          <w:rFonts w:eastAsia="Times New Roman"/>
          <w:b/>
          <w:bCs/>
          <w:sz w:val="27"/>
          <w:lang w:eastAsia="da-DK"/>
        </w:rPr>
        <w:t xml:space="preserve">Flemming Jensen, </w:t>
      </w:r>
      <w:r w:rsidRPr="006B16AC">
        <w:rPr>
          <w:rFonts w:eastAsia="Times New Roman"/>
          <w:sz w:val="27"/>
          <w:szCs w:val="27"/>
          <w:lang w:eastAsia="da-DK"/>
        </w:rPr>
        <w:t xml:space="preserve">Flemming </w:t>
      </w:r>
      <w:proofErr w:type="spellStart"/>
      <w:r w:rsidRPr="006B16AC">
        <w:rPr>
          <w:rFonts w:eastAsia="Times New Roman"/>
          <w:sz w:val="27"/>
          <w:szCs w:val="27"/>
          <w:lang w:eastAsia="da-DK"/>
        </w:rPr>
        <w:t>Røgilds</w:t>
      </w:r>
      <w:proofErr w:type="spellEnd"/>
      <w:r w:rsidRPr="006B16AC">
        <w:rPr>
          <w:rFonts w:eastAsia="Times New Roman"/>
          <w:sz w:val="27"/>
          <w:szCs w:val="27"/>
          <w:lang w:eastAsia="da-DK"/>
        </w:rPr>
        <w:t xml:space="preserve">, </w:t>
      </w:r>
      <w:r w:rsidRPr="006B16AC">
        <w:rPr>
          <w:rFonts w:eastAsia="Times New Roman"/>
          <w:b/>
          <w:bCs/>
          <w:sz w:val="27"/>
          <w:lang w:eastAsia="da-DK"/>
        </w:rPr>
        <w:t>Georg Metz</w:t>
      </w:r>
      <w:r w:rsidRPr="006B16AC">
        <w:rPr>
          <w:rFonts w:eastAsia="Times New Roman"/>
          <w:sz w:val="27"/>
          <w:szCs w:val="27"/>
          <w:lang w:eastAsia="da-DK"/>
        </w:rPr>
        <w:t xml:space="preserve">, </w:t>
      </w:r>
      <w:proofErr w:type="spellStart"/>
      <w:r w:rsidRPr="006B16AC">
        <w:rPr>
          <w:rFonts w:eastAsia="Times New Roman"/>
          <w:sz w:val="27"/>
          <w:szCs w:val="27"/>
          <w:lang w:eastAsia="da-DK"/>
        </w:rPr>
        <w:t>Gretelise</w:t>
      </w:r>
      <w:proofErr w:type="spellEnd"/>
      <w:r w:rsidRPr="006B16AC">
        <w:rPr>
          <w:rFonts w:eastAsia="Times New Roman"/>
          <w:sz w:val="27"/>
          <w:szCs w:val="27"/>
          <w:lang w:eastAsia="da-DK"/>
        </w:rPr>
        <w:t xml:space="preserve"> Holm, </w:t>
      </w:r>
      <w:proofErr w:type="spellStart"/>
      <w:r w:rsidRPr="006B16AC">
        <w:rPr>
          <w:rFonts w:eastAsia="Times New Roman"/>
          <w:sz w:val="27"/>
          <w:szCs w:val="27"/>
          <w:lang w:eastAsia="da-DK"/>
        </w:rPr>
        <w:t>Gritt</w:t>
      </w:r>
      <w:proofErr w:type="spellEnd"/>
      <w:r w:rsidRPr="006B16AC">
        <w:rPr>
          <w:rFonts w:eastAsia="Times New Roman"/>
          <w:sz w:val="27"/>
          <w:szCs w:val="27"/>
          <w:lang w:eastAsia="da-DK"/>
        </w:rPr>
        <w:t xml:space="preserve"> Uldall-Jessen, Gunvor Bjerre, </w:t>
      </w:r>
      <w:r w:rsidRPr="006B16AC">
        <w:rPr>
          <w:rFonts w:eastAsia="Times New Roman"/>
          <w:b/>
          <w:bCs/>
          <w:sz w:val="27"/>
          <w:lang w:eastAsia="da-DK"/>
        </w:rPr>
        <w:t>Hanne Reintoft</w:t>
      </w:r>
      <w:r w:rsidRPr="006B16AC">
        <w:rPr>
          <w:rFonts w:eastAsia="Times New Roman"/>
          <w:sz w:val="27"/>
          <w:szCs w:val="27"/>
          <w:lang w:eastAsia="da-DK"/>
        </w:rPr>
        <w:t xml:space="preserve">, Hanne Marie Svendsen, Hans Christian </w:t>
      </w:r>
      <w:proofErr w:type="spellStart"/>
      <w:r w:rsidRPr="006B16AC">
        <w:rPr>
          <w:rFonts w:eastAsia="Times New Roman"/>
          <w:sz w:val="27"/>
          <w:szCs w:val="27"/>
          <w:lang w:eastAsia="da-DK"/>
        </w:rPr>
        <w:t>Gimbel</w:t>
      </w:r>
      <w:proofErr w:type="spellEnd"/>
      <w:r w:rsidRPr="006B16AC">
        <w:rPr>
          <w:rFonts w:eastAsia="Times New Roman"/>
          <w:sz w:val="27"/>
          <w:szCs w:val="27"/>
          <w:lang w:eastAsia="da-DK"/>
        </w:rPr>
        <w:t xml:space="preserve">, </w:t>
      </w:r>
      <w:proofErr w:type="spellStart"/>
      <w:r w:rsidRPr="006B16AC">
        <w:rPr>
          <w:rFonts w:eastAsia="Times New Roman"/>
          <w:sz w:val="27"/>
          <w:szCs w:val="27"/>
          <w:lang w:eastAsia="da-DK"/>
        </w:rPr>
        <w:t>Henni</w:t>
      </w:r>
      <w:proofErr w:type="spellEnd"/>
      <w:r w:rsidRPr="006B16AC">
        <w:rPr>
          <w:rFonts w:eastAsia="Times New Roman"/>
          <w:sz w:val="27"/>
          <w:szCs w:val="27"/>
          <w:lang w:eastAsia="da-DK"/>
        </w:rPr>
        <w:t xml:space="preserve"> </w:t>
      </w:r>
      <w:proofErr w:type="spellStart"/>
      <w:r w:rsidRPr="006B16AC">
        <w:rPr>
          <w:rFonts w:eastAsia="Times New Roman"/>
          <w:sz w:val="27"/>
          <w:szCs w:val="27"/>
          <w:lang w:eastAsia="da-DK"/>
        </w:rPr>
        <w:t>Gelfer</w:t>
      </w:r>
      <w:proofErr w:type="spellEnd"/>
      <w:r w:rsidRPr="006B16AC">
        <w:rPr>
          <w:rFonts w:eastAsia="Times New Roman"/>
          <w:sz w:val="27"/>
          <w:szCs w:val="27"/>
          <w:lang w:eastAsia="da-DK"/>
        </w:rPr>
        <w:t xml:space="preserve">, Henrik </w:t>
      </w:r>
      <w:proofErr w:type="spellStart"/>
      <w:r w:rsidRPr="006B16AC">
        <w:rPr>
          <w:rFonts w:eastAsia="Times New Roman"/>
          <w:sz w:val="27"/>
          <w:szCs w:val="27"/>
          <w:lang w:eastAsia="da-DK"/>
        </w:rPr>
        <w:t>Kaufholz</w:t>
      </w:r>
      <w:proofErr w:type="spellEnd"/>
      <w:r w:rsidRPr="006B16AC">
        <w:rPr>
          <w:rFonts w:eastAsia="Times New Roman"/>
          <w:sz w:val="27"/>
          <w:szCs w:val="27"/>
          <w:lang w:eastAsia="da-DK"/>
        </w:rPr>
        <w:t xml:space="preserve">, </w:t>
      </w:r>
      <w:r w:rsidRPr="006B16AC">
        <w:rPr>
          <w:rFonts w:eastAsia="Times New Roman"/>
          <w:b/>
          <w:bCs/>
          <w:sz w:val="27"/>
          <w:lang w:eastAsia="da-DK"/>
        </w:rPr>
        <w:t>Iben Melbye</w:t>
      </w:r>
      <w:r w:rsidRPr="006B16AC">
        <w:rPr>
          <w:rFonts w:eastAsia="Times New Roman"/>
          <w:sz w:val="27"/>
          <w:szCs w:val="27"/>
          <w:lang w:eastAsia="da-DK"/>
        </w:rPr>
        <w:t xml:space="preserve">, Ingeborg </w:t>
      </w:r>
      <w:proofErr w:type="spellStart"/>
      <w:r w:rsidRPr="006B16AC">
        <w:rPr>
          <w:rFonts w:eastAsia="Times New Roman"/>
          <w:sz w:val="27"/>
          <w:szCs w:val="27"/>
          <w:lang w:eastAsia="da-DK"/>
        </w:rPr>
        <w:t>Gimbel</w:t>
      </w:r>
      <w:proofErr w:type="spellEnd"/>
      <w:r w:rsidRPr="006B16AC">
        <w:rPr>
          <w:rFonts w:eastAsia="Times New Roman"/>
          <w:sz w:val="27"/>
          <w:szCs w:val="27"/>
          <w:lang w:eastAsia="da-DK"/>
        </w:rPr>
        <w:t xml:space="preserve">, </w:t>
      </w:r>
      <w:r w:rsidRPr="006B16AC">
        <w:rPr>
          <w:rFonts w:eastAsia="Times New Roman"/>
          <w:b/>
          <w:bCs/>
          <w:sz w:val="27"/>
          <w:lang w:eastAsia="da-DK"/>
        </w:rPr>
        <w:t>Jacob Andersen</w:t>
      </w:r>
      <w:r w:rsidRPr="006B16AC">
        <w:rPr>
          <w:rFonts w:eastAsia="Times New Roman"/>
          <w:sz w:val="27"/>
          <w:szCs w:val="27"/>
          <w:lang w:eastAsia="da-DK"/>
        </w:rPr>
        <w:t xml:space="preserve">, Jacob Holdt, Jane </w:t>
      </w:r>
      <w:proofErr w:type="spellStart"/>
      <w:r w:rsidRPr="006B16AC">
        <w:rPr>
          <w:rFonts w:eastAsia="Times New Roman"/>
          <w:sz w:val="27"/>
          <w:szCs w:val="27"/>
          <w:lang w:eastAsia="da-DK"/>
        </w:rPr>
        <w:t>Fogedby</w:t>
      </w:r>
      <w:proofErr w:type="spellEnd"/>
      <w:r w:rsidRPr="006B16AC">
        <w:rPr>
          <w:rFonts w:eastAsia="Times New Roman"/>
          <w:sz w:val="27"/>
          <w:szCs w:val="27"/>
          <w:lang w:eastAsia="da-DK"/>
        </w:rPr>
        <w:t xml:space="preserve">, Jannik Boesen, Jens André </w:t>
      </w:r>
      <w:proofErr w:type="spellStart"/>
      <w:r w:rsidRPr="006B16AC">
        <w:rPr>
          <w:rFonts w:eastAsia="Times New Roman"/>
          <w:sz w:val="27"/>
          <w:szCs w:val="27"/>
          <w:lang w:eastAsia="da-DK"/>
        </w:rPr>
        <w:t>Herbener</w:t>
      </w:r>
      <w:proofErr w:type="spellEnd"/>
      <w:r w:rsidRPr="006B16AC">
        <w:rPr>
          <w:rFonts w:eastAsia="Times New Roman"/>
          <w:sz w:val="27"/>
          <w:szCs w:val="27"/>
          <w:lang w:eastAsia="da-DK"/>
        </w:rPr>
        <w:t xml:space="preserve">, Jens </w:t>
      </w:r>
      <w:proofErr w:type="spellStart"/>
      <w:r w:rsidRPr="006B16AC">
        <w:rPr>
          <w:rFonts w:eastAsia="Times New Roman"/>
          <w:sz w:val="27"/>
          <w:szCs w:val="27"/>
          <w:lang w:eastAsia="da-DK"/>
        </w:rPr>
        <w:t>Blendstrup</w:t>
      </w:r>
      <w:proofErr w:type="spellEnd"/>
      <w:r w:rsidRPr="006B16AC">
        <w:rPr>
          <w:rFonts w:eastAsia="Times New Roman"/>
          <w:sz w:val="27"/>
          <w:szCs w:val="27"/>
          <w:lang w:eastAsia="da-DK"/>
        </w:rPr>
        <w:t xml:space="preserve">, Jens Lohmann, Jens Nauntofte, Jens </w:t>
      </w:r>
      <w:proofErr w:type="spellStart"/>
      <w:r w:rsidRPr="006B16AC">
        <w:rPr>
          <w:rFonts w:eastAsia="Times New Roman"/>
          <w:sz w:val="27"/>
          <w:szCs w:val="27"/>
          <w:lang w:eastAsia="da-DK"/>
        </w:rPr>
        <w:t>Raahauge</w:t>
      </w:r>
      <w:proofErr w:type="spellEnd"/>
      <w:r w:rsidRPr="006B16AC">
        <w:rPr>
          <w:rFonts w:eastAsia="Times New Roman"/>
          <w:sz w:val="27"/>
          <w:szCs w:val="27"/>
          <w:lang w:eastAsia="da-DK"/>
        </w:rPr>
        <w:t xml:space="preserve">, Jørgen Dragsdahl, Jørgen </w:t>
      </w:r>
      <w:proofErr w:type="spellStart"/>
      <w:r w:rsidRPr="006B16AC">
        <w:rPr>
          <w:rFonts w:eastAsia="Times New Roman"/>
          <w:sz w:val="27"/>
          <w:szCs w:val="27"/>
          <w:lang w:eastAsia="da-DK"/>
        </w:rPr>
        <w:t>Gimbel</w:t>
      </w:r>
      <w:proofErr w:type="spellEnd"/>
      <w:r w:rsidRPr="006B16AC">
        <w:rPr>
          <w:rFonts w:eastAsia="Times New Roman"/>
          <w:sz w:val="27"/>
          <w:szCs w:val="27"/>
          <w:lang w:eastAsia="da-DK"/>
        </w:rPr>
        <w:t xml:space="preserve">, Jørgen Kirkegaard, </w:t>
      </w:r>
      <w:r w:rsidRPr="006B16AC">
        <w:rPr>
          <w:rFonts w:eastAsia="Times New Roman"/>
          <w:b/>
          <w:bCs/>
          <w:sz w:val="27"/>
          <w:lang w:eastAsia="da-DK"/>
        </w:rPr>
        <w:t xml:space="preserve">Kirsten </w:t>
      </w:r>
      <w:proofErr w:type="spellStart"/>
      <w:r w:rsidRPr="006B16AC">
        <w:rPr>
          <w:rFonts w:eastAsia="Times New Roman"/>
          <w:b/>
          <w:bCs/>
          <w:sz w:val="27"/>
          <w:lang w:eastAsia="da-DK"/>
        </w:rPr>
        <w:t>Bindstrup</w:t>
      </w:r>
      <w:proofErr w:type="spellEnd"/>
      <w:r w:rsidRPr="006B16AC">
        <w:rPr>
          <w:rFonts w:eastAsia="Times New Roman"/>
          <w:sz w:val="27"/>
          <w:szCs w:val="27"/>
          <w:lang w:eastAsia="da-DK"/>
        </w:rPr>
        <w:t xml:space="preserve">, Kirsten Borberg, Kirsten Duus, Kirsten Thorup, Klaus Rothstein, Klaus </w:t>
      </w:r>
      <w:proofErr w:type="spellStart"/>
      <w:r w:rsidRPr="006B16AC">
        <w:rPr>
          <w:rFonts w:eastAsia="Times New Roman"/>
          <w:sz w:val="27"/>
          <w:szCs w:val="27"/>
          <w:lang w:eastAsia="da-DK"/>
        </w:rPr>
        <w:t>Slavensky</w:t>
      </w:r>
      <w:proofErr w:type="spellEnd"/>
      <w:r w:rsidRPr="006B16AC">
        <w:rPr>
          <w:rFonts w:eastAsia="Times New Roman"/>
          <w:sz w:val="27"/>
          <w:szCs w:val="27"/>
          <w:lang w:eastAsia="da-DK"/>
        </w:rPr>
        <w:t xml:space="preserve">, Knud Vilby, Kristina </w:t>
      </w:r>
      <w:proofErr w:type="spellStart"/>
      <w:r w:rsidRPr="006B16AC">
        <w:rPr>
          <w:rFonts w:eastAsia="Times New Roman"/>
          <w:sz w:val="27"/>
          <w:szCs w:val="27"/>
          <w:lang w:eastAsia="da-DK"/>
        </w:rPr>
        <w:t>Stoltz</w:t>
      </w:r>
      <w:proofErr w:type="spellEnd"/>
      <w:r w:rsidRPr="006B16AC">
        <w:rPr>
          <w:rFonts w:eastAsia="Times New Roman"/>
          <w:sz w:val="27"/>
          <w:szCs w:val="27"/>
          <w:lang w:eastAsia="da-DK"/>
        </w:rPr>
        <w:t xml:space="preserve">, Kåre </w:t>
      </w:r>
      <w:proofErr w:type="spellStart"/>
      <w:r w:rsidRPr="006B16AC">
        <w:rPr>
          <w:rFonts w:eastAsia="Times New Roman"/>
          <w:sz w:val="27"/>
          <w:szCs w:val="27"/>
          <w:lang w:eastAsia="da-DK"/>
        </w:rPr>
        <w:t>Traberg</w:t>
      </w:r>
      <w:proofErr w:type="spellEnd"/>
      <w:r w:rsidRPr="006B16AC">
        <w:rPr>
          <w:rFonts w:eastAsia="Times New Roman"/>
          <w:sz w:val="27"/>
          <w:szCs w:val="27"/>
          <w:lang w:eastAsia="da-DK"/>
        </w:rPr>
        <w:t xml:space="preserve"> Smidt, </w:t>
      </w:r>
      <w:r w:rsidRPr="006B16AC">
        <w:rPr>
          <w:rFonts w:eastAsia="Times New Roman"/>
          <w:b/>
          <w:bCs/>
          <w:sz w:val="27"/>
          <w:lang w:eastAsia="da-DK"/>
        </w:rPr>
        <w:t>Lars-Henrik Olsen</w:t>
      </w:r>
      <w:r w:rsidRPr="006B16AC">
        <w:rPr>
          <w:rFonts w:eastAsia="Times New Roman"/>
          <w:sz w:val="27"/>
          <w:szCs w:val="27"/>
          <w:lang w:eastAsia="da-DK"/>
        </w:rPr>
        <w:t xml:space="preserve">, Lars Refn, Leif Bork Hansen, Lene Rachel Andersen, Lene Timm, Lilian Willems, Lisbeth </w:t>
      </w:r>
      <w:proofErr w:type="spellStart"/>
      <w:r w:rsidRPr="006B16AC">
        <w:rPr>
          <w:rFonts w:eastAsia="Times New Roman"/>
          <w:sz w:val="27"/>
          <w:szCs w:val="27"/>
          <w:lang w:eastAsia="da-DK"/>
        </w:rPr>
        <w:t>Algreen</w:t>
      </w:r>
      <w:proofErr w:type="spellEnd"/>
      <w:r w:rsidRPr="006B16AC">
        <w:rPr>
          <w:rFonts w:eastAsia="Times New Roman"/>
          <w:sz w:val="27"/>
          <w:szCs w:val="27"/>
          <w:lang w:eastAsia="da-DK"/>
        </w:rPr>
        <w:t xml:space="preserve">, Lone </w:t>
      </w:r>
      <w:proofErr w:type="spellStart"/>
      <w:r w:rsidRPr="006B16AC">
        <w:rPr>
          <w:rFonts w:eastAsia="Times New Roman"/>
          <w:sz w:val="27"/>
          <w:szCs w:val="27"/>
          <w:lang w:eastAsia="da-DK"/>
        </w:rPr>
        <w:t>Kühlmann</w:t>
      </w:r>
      <w:proofErr w:type="spellEnd"/>
      <w:r w:rsidRPr="006B16AC">
        <w:rPr>
          <w:rFonts w:eastAsia="Times New Roman"/>
          <w:sz w:val="27"/>
          <w:szCs w:val="27"/>
          <w:lang w:eastAsia="da-DK"/>
        </w:rPr>
        <w:t xml:space="preserve">, </w:t>
      </w:r>
      <w:r w:rsidRPr="006B16AC">
        <w:rPr>
          <w:rFonts w:eastAsia="Times New Roman"/>
          <w:b/>
          <w:bCs/>
          <w:sz w:val="27"/>
          <w:lang w:eastAsia="da-DK"/>
        </w:rPr>
        <w:t>Malene Fenger-Grøndahl</w:t>
      </w:r>
      <w:r w:rsidRPr="006B16AC">
        <w:rPr>
          <w:rFonts w:eastAsia="Times New Roman"/>
          <w:sz w:val="27"/>
          <w:szCs w:val="27"/>
          <w:lang w:eastAsia="da-DK"/>
        </w:rPr>
        <w:t xml:space="preserve">, Marianne Østergaard, Marie </w:t>
      </w:r>
      <w:proofErr w:type="spellStart"/>
      <w:r w:rsidRPr="006B16AC">
        <w:rPr>
          <w:rFonts w:eastAsia="Times New Roman"/>
          <w:sz w:val="27"/>
          <w:szCs w:val="27"/>
          <w:lang w:eastAsia="da-DK"/>
        </w:rPr>
        <w:t>Korpe</w:t>
      </w:r>
      <w:proofErr w:type="spellEnd"/>
      <w:r w:rsidRPr="006B16AC">
        <w:rPr>
          <w:rFonts w:eastAsia="Times New Roman"/>
          <w:sz w:val="27"/>
          <w:szCs w:val="27"/>
          <w:lang w:eastAsia="da-DK"/>
        </w:rPr>
        <w:t xml:space="preserve">, Mathilde </w:t>
      </w:r>
      <w:proofErr w:type="spellStart"/>
      <w:r w:rsidRPr="006B16AC">
        <w:rPr>
          <w:rFonts w:eastAsia="Times New Roman"/>
          <w:sz w:val="27"/>
          <w:szCs w:val="27"/>
          <w:lang w:eastAsia="da-DK"/>
        </w:rPr>
        <w:t>Gersby</w:t>
      </w:r>
      <w:proofErr w:type="spellEnd"/>
      <w:r w:rsidRPr="006B16AC">
        <w:rPr>
          <w:rFonts w:eastAsia="Times New Roman"/>
          <w:sz w:val="27"/>
          <w:szCs w:val="27"/>
          <w:lang w:eastAsia="da-DK"/>
        </w:rPr>
        <w:t xml:space="preserve">, Michael </w:t>
      </w:r>
      <w:proofErr w:type="spellStart"/>
      <w:r w:rsidRPr="006B16AC">
        <w:rPr>
          <w:rFonts w:eastAsia="Times New Roman"/>
          <w:sz w:val="27"/>
          <w:szCs w:val="27"/>
          <w:lang w:eastAsia="da-DK"/>
        </w:rPr>
        <w:t>Svennevig</w:t>
      </w:r>
      <w:proofErr w:type="spellEnd"/>
      <w:r w:rsidRPr="006B16AC">
        <w:rPr>
          <w:rFonts w:eastAsia="Times New Roman"/>
          <w:sz w:val="27"/>
          <w:szCs w:val="27"/>
          <w:lang w:eastAsia="da-DK"/>
        </w:rPr>
        <w:t xml:space="preserve">, Mikael Rothstein, Mette Ellegaard, Mette Fugl, Mille Rode, Mogens Swane Lund, Morten </w:t>
      </w:r>
      <w:proofErr w:type="spellStart"/>
      <w:r w:rsidRPr="006B16AC">
        <w:rPr>
          <w:rFonts w:eastAsia="Times New Roman"/>
          <w:sz w:val="27"/>
          <w:szCs w:val="27"/>
          <w:lang w:eastAsia="da-DK"/>
        </w:rPr>
        <w:t>Thing</w:t>
      </w:r>
      <w:proofErr w:type="spellEnd"/>
      <w:r w:rsidRPr="006B16AC">
        <w:rPr>
          <w:rFonts w:eastAsia="Times New Roman"/>
          <w:sz w:val="27"/>
          <w:szCs w:val="27"/>
          <w:lang w:eastAsia="da-DK"/>
        </w:rPr>
        <w:t xml:space="preserve">, </w:t>
      </w:r>
      <w:proofErr w:type="spellStart"/>
      <w:r w:rsidRPr="006B16AC">
        <w:rPr>
          <w:rFonts w:eastAsia="Times New Roman"/>
          <w:b/>
          <w:bCs/>
          <w:sz w:val="27"/>
          <w:lang w:eastAsia="da-DK"/>
        </w:rPr>
        <w:t>Nell</w:t>
      </w:r>
      <w:proofErr w:type="spellEnd"/>
      <w:r w:rsidRPr="006B16AC">
        <w:rPr>
          <w:rFonts w:eastAsia="Times New Roman"/>
          <w:b/>
          <w:bCs/>
          <w:sz w:val="27"/>
          <w:lang w:eastAsia="da-DK"/>
        </w:rPr>
        <w:t xml:space="preserve"> Rasmussen</w:t>
      </w:r>
      <w:r w:rsidRPr="006B16AC">
        <w:rPr>
          <w:rFonts w:eastAsia="Times New Roman"/>
          <w:sz w:val="27"/>
          <w:szCs w:val="27"/>
          <w:lang w:eastAsia="da-DK"/>
        </w:rPr>
        <w:t>, Niels Hav, Niels-Erik Hansen, Nina Rimestad, </w:t>
      </w:r>
      <w:r w:rsidRPr="006B16AC">
        <w:rPr>
          <w:rFonts w:eastAsia="Times New Roman"/>
          <w:b/>
          <w:bCs/>
          <w:sz w:val="27"/>
          <w:lang w:eastAsia="da-DK"/>
        </w:rPr>
        <w:t xml:space="preserve">Ole Hammer, </w:t>
      </w:r>
      <w:r w:rsidRPr="006B16AC">
        <w:rPr>
          <w:rFonts w:eastAsia="Times New Roman"/>
          <w:sz w:val="27"/>
          <w:szCs w:val="27"/>
          <w:lang w:eastAsia="da-DK"/>
        </w:rPr>
        <w:t xml:space="preserve">Ole </w:t>
      </w:r>
      <w:proofErr w:type="spellStart"/>
      <w:r w:rsidRPr="006B16AC">
        <w:rPr>
          <w:rFonts w:eastAsia="Times New Roman"/>
          <w:sz w:val="27"/>
          <w:szCs w:val="27"/>
          <w:lang w:eastAsia="da-DK"/>
        </w:rPr>
        <w:t>Reitov</w:t>
      </w:r>
      <w:proofErr w:type="spellEnd"/>
      <w:r w:rsidRPr="006B16AC">
        <w:rPr>
          <w:rFonts w:eastAsia="Times New Roman"/>
          <w:sz w:val="27"/>
          <w:szCs w:val="27"/>
          <w:lang w:eastAsia="da-DK"/>
        </w:rPr>
        <w:t xml:space="preserve">, </w:t>
      </w:r>
      <w:r w:rsidRPr="006B16AC">
        <w:rPr>
          <w:rFonts w:eastAsia="Times New Roman"/>
          <w:b/>
          <w:bCs/>
          <w:sz w:val="27"/>
          <w:lang w:eastAsia="da-DK"/>
        </w:rPr>
        <w:t xml:space="preserve">Paula </w:t>
      </w:r>
      <w:proofErr w:type="spellStart"/>
      <w:r w:rsidRPr="006B16AC">
        <w:rPr>
          <w:rFonts w:eastAsia="Times New Roman"/>
          <w:b/>
          <w:bCs/>
          <w:sz w:val="27"/>
          <w:lang w:eastAsia="da-DK"/>
        </w:rPr>
        <w:t>Larrain</w:t>
      </w:r>
      <w:proofErr w:type="spellEnd"/>
      <w:r w:rsidRPr="006B16AC">
        <w:rPr>
          <w:rFonts w:eastAsia="Times New Roman"/>
          <w:sz w:val="27"/>
          <w:szCs w:val="27"/>
          <w:lang w:eastAsia="da-DK"/>
        </w:rPr>
        <w:t xml:space="preserve">, Per Kofod, Per Marquard </w:t>
      </w:r>
      <w:proofErr w:type="spellStart"/>
      <w:r w:rsidRPr="006B16AC">
        <w:rPr>
          <w:rFonts w:eastAsia="Times New Roman"/>
          <w:sz w:val="27"/>
          <w:szCs w:val="27"/>
          <w:lang w:eastAsia="da-DK"/>
        </w:rPr>
        <w:t>Otzen</w:t>
      </w:r>
      <w:proofErr w:type="spellEnd"/>
      <w:r w:rsidRPr="006B16AC">
        <w:rPr>
          <w:rFonts w:eastAsia="Times New Roman"/>
          <w:sz w:val="27"/>
          <w:szCs w:val="27"/>
          <w:lang w:eastAsia="da-DK"/>
        </w:rPr>
        <w:t xml:space="preserve">, Per </w:t>
      </w:r>
      <w:proofErr w:type="spellStart"/>
      <w:r w:rsidRPr="006B16AC">
        <w:rPr>
          <w:rFonts w:eastAsia="Times New Roman"/>
          <w:sz w:val="27"/>
          <w:szCs w:val="27"/>
          <w:lang w:eastAsia="da-DK"/>
        </w:rPr>
        <w:t>Øhrgaard</w:t>
      </w:r>
      <w:proofErr w:type="spellEnd"/>
      <w:r w:rsidRPr="006B16AC">
        <w:rPr>
          <w:rFonts w:eastAsia="Times New Roman"/>
          <w:sz w:val="27"/>
          <w:szCs w:val="27"/>
          <w:lang w:eastAsia="da-DK"/>
        </w:rPr>
        <w:t xml:space="preserve">, Peter </w:t>
      </w:r>
      <w:proofErr w:type="spellStart"/>
      <w:r w:rsidRPr="006B16AC">
        <w:rPr>
          <w:rFonts w:eastAsia="Times New Roman"/>
          <w:sz w:val="27"/>
          <w:szCs w:val="27"/>
          <w:lang w:eastAsia="da-DK"/>
        </w:rPr>
        <w:t>Kemp</w:t>
      </w:r>
      <w:proofErr w:type="spellEnd"/>
      <w:r w:rsidRPr="006B16AC">
        <w:rPr>
          <w:rFonts w:eastAsia="Times New Roman"/>
          <w:sz w:val="27"/>
          <w:szCs w:val="27"/>
          <w:lang w:eastAsia="da-DK"/>
        </w:rPr>
        <w:t xml:space="preserve">, Pia </w:t>
      </w:r>
      <w:proofErr w:type="spellStart"/>
      <w:r w:rsidRPr="006B16AC">
        <w:rPr>
          <w:rFonts w:eastAsia="Times New Roman"/>
          <w:sz w:val="27"/>
          <w:szCs w:val="27"/>
          <w:lang w:eastAsia="da-DK"/>
        </w:rPr>
        <w:t>Haecky</w:t>
      </w:r>
      <w:proofErr w:type="spellEnd"/>
      <w:r w:rsidRPr="006B16AC">
        <w:rPr>
          <w:rFonts w:eastAsia="Times New Roman"/>
          <w:sz w:val="27"/>
          <w:szCs w:val="27"/>
          <w:lang w:eastAsia="da-DK"/>
        </w:rPr>
        <w:t xml:space="preserve">, </w:t>
      </w:r>
      <w:r w:rsidRPr="006B16AC">
        <w:rPr>
          <w:rFonts w:eastAsia="Times New Roman"/>
          <w:b/>
          <w:bCs/>
          <w:sz w:val="27"/>
          <w:lang w:eastAsia="da-DK"/>
        </w:rPr>
        <w:t>Roland Thomsen</w:t>
      </w:r>
      <w:r w:rsidRPr="006B16AC">
        <w:rPr>
          <w:rFonts w:eastAsia="Times New Roman"/>
          <w:sz w:val="27"/>
          <w:szCs w:val="27"/>
          <w:lang w:eastAsia="da-DK"/>
        </w:rPr>
        <w:t xml:space="preserve">, Rune David Grue, Rune </w:t>
      </w:r>
      <w:proofErr w:type="spellStart"/>
      <w:r w:rsidRPr="006B16AC">
        <w:rPr>
          <w:rFonts w:eastAsia="Times New Roman"/>
          <w:sz w:val="27"/>
          <w:szCs w:val="27"/>
          <w:lang w:eastAsia="da-DK"/>
        </w:rPr>
        <w:t>Engelbreth</w:t>
      </w:r>
      <w:proofErr w:type="spellEnd"/>
      <w:r w:rsidRPr="006B16AC">
        <w:rPr>
          <w:rFonts w:eastAsia="Times New Roman"/>
          <w:sz w:val="27"/>
          <w:szCs w:val="27"/>
          <w:lang w:eastAsia="da-DK"/>
        </w:rPr>
        <w:t xml:space="preserve"> Larsen, </w:t>
      </w:r>
      <w:proofErr w:type="spellStart"/>
      <w:r w:rsidRPr="006B16AC">
        <w:rPr>
          <w:rFonts w:eastAsia="Times New Roman"/>
          <w:sz w:val="27"/>
          <w:szCs w:val="27"/>
          <w:lang w:eastAsia="da-DK"/>
        </w:rPr>
        <w:t>Rushy</w:t>
      </w:r>
      <w:proofErr w:type="spellEnd"/>
      <w:r w:rsidRPr="006B16AC">
        <w:rPr>
          <w:rFonts w:eastAsia="Times New Roman"/>
          <w:sz w:val="27"/>
          <w:szCs w:val="27"/>
          <w:lang w:eastAsia="da-DK"/>
        </w:rPr>
        <w:t xml:space="preserve"> </w:t>
      </w:r>
      <w:proofErr w:type="spellStart"/>
      <w:r w:rsidRPr="006B16AC">
        <w:rPr>
          <w:rFonts w:eastAsia="Times New Roman"/>
          <w:sz w:val="27"/>
          <w:szCs w:val="27"/>
          <w:lang w:eastAsia="da-DK"/>
        </w:rPr>
        <w:t>Rashid</w:t>
      </w:r>
      <w:proofErr w:type="spellEnd"/>
      <w:r w:rsidRPr="006B16AC">
        <w:rPr>
          <w:rFonts w:eastAsia="Times New Roman"/>
          <w:sz w:val="27"/>
          <w:szCs w:val="27"/>
          <w:lang w:eastAsia="da-DK"/>
        </w:rPr>
        <w:t xml:space="preserve"> Højbjerg, </w:t>
      </w:r>
      <w:r w:rsidRPr="006B16AC">
        <w:rPr>
          <w:rFonts w:eastAsia="Times New Roman"/>
          <w:b/>
          <w:bCs/>
          <w:sz w:val="27"/>
          <w:lang w:eastAsia="da-DK"/>
        </w:rPr>
        <w:t>Suzanne Brøgger</w:t>
      </w:r>
      <w:r w:rsidRPr="006B16AC">
        <w:rPr>
          <w:rFonts w:eastAsia="Times New Roman"/>
          <w:sz w:val="27"/>
          <w:szCs w:val="27"/>
          <w:lang w:eastAsia="da-DK"/>
        </w:rPr>
        <w:t xml:space="preserve">, Sus Rostrup, Søren Vinterberg, </w:t>
      </w:r>
      <w:r w:rsidRPr="006B16AC">
        <w:rPr>
          <w:rFonts w:eastAsia="Times New Roman"/>
          <w:b/>
          <w:bCs/>
          <w:sz w:val="27"/>
          <w:lang w:eastAsia="da-DK"/>
        </w:rPr>
        <w:t>Thomas Ravn-Pedersen</w:t>
      </w:r>
      <w:r w:rsidRPr="006B16AC">
        <w:rPr>
          <w:rFonts w:eastAsia="Times New Roman"/>
          <w:sz w:val="27"/>
          <w:szCs w:val="27"/>
          <w:lang w:eastAsia="da-DK"/>
        </w:rPr>
        <w:t xml:space="preserve">, Thorkild </w:t>
      </w:r>
      <w:proofErr w:type="spellStart"/>
      <w:r w:rsidRPr="006B16AC">
        <w:rPr>
          <w:rFonts w:eastAsia="Times New Roman"/>
          <w:sz w:val="27"/>
          <w:szCs w:val="27"/>
          <w:lang w:eastAsia="da-DK"/>
        </w:rPr>
        <w:t>Thejsen</w:t>
      </w:r>
      <w:proofErr w:type="spellEnd"/>
      <w:r w:rsidRPr="006B16AC">
        <w:rPr>
          <w:rFonts w:eastAsia="Times New Roman"/>
          <w:sz w:val="27"/>
          <w:szCs w:val="27"/>
          <w:lang w:eastAsia="da-DK"/>
        </w:rPr>
        <w:t xml:space="preserve">, Terese </w:t>
      </w:r>
      <w:proofErr w:type="spellStart"/>
      <w:r w:rsidRPr="006B16AC">
        <w:rPr>
          <w:rFonts w:eastAsia="Times New Roman"/>
          <w:sz w:val="27"/>
          <w:szCs w:val="27"/>
          <w:lang w:eastAsia="da-DK"/>
        </w:rPr>
        <w:t>Damsholt</w:t>
      </w:r>
      <w:proofErr w:type="spellEnd"/>
      <w:r w:rsidRPr="006B16AC">
        <w:rPr>
          <w:rFonts w:eastAsia="Times New Roman"/>
          <w:sz w:val="27"/>
          <w:szCs w:val="27"/>
          <w:lang w:eastAsia="da-DK"/>
        </w:rPr>
        <w:t xml:space="preserve">, Tim Jensen, Tom Ahlberg, Tom </w:t>
      </w:r>
      <w:proofErr w:type="spellStart"/>
      <w:r w:rsidRPr="006B16AC">
        <w:rPr>
          <w:rFonts w:eastAsia="Times New Roman"/>
          <w:sz w:val="27"/>
          <w:szCs w:val="27"/>
          <w:lang w:eastAsia="da-DK"/>
        </w:rPr>
        <w:t>McEwan</w:t>
      </w:r>
      <w:proofErr w:type="spellEnd"/>
      <w:r w:rsidRPr="006B16AC">
        <w:rPr>
          <w:rFonts w:eastAsia="Times New Roman"/>
          <w:sz w:val="27"/>
          <w:szCs w:val="27"/>
          <w:lang w:eastAsia="da-DK"/>
        </w:rPr>
        <w:t xml:space="preserve">, Torben Brostrøm, </w:t>
      </w:r>
      <w:r w:rsidRPr="006B16AC">
        <w:rPr>
          <w:rFonts w:eastAsia="Times New Roman"/>
          <w:b/>
          <w:bCs/>
          <w:sz w:val="27"/>
          <w:lang w:eastAsia="da-DK"/>
        </w:rPr>
        <w:t xml:space="preserve">Ulrik </w:t>
      </w:r>
      <w:proofErr w:type="spellStart"/>
      <w:r w:rsidRPr="006B16AC">
        <w:rPr>
          <w:rFonts w:eastAsia="Times New Roman"/>
          <w:b/>
          <w:bCs/>
          <w:sz w:val="27"/>
          <w:lang w:eastAsia="da-DK"/>
        </w:rPr>
        <w:t>Gräs</w:t>
      </w:r>
      <w:proofErr w:type="spellEnd"/>
      <w:r w:rsidRPr="006B16AC">
        <w:rPr>
          <w:rFonts w:eastAsia="Times New Roman"/>
          <w:sz w:val="27"/>
          <w:szCs w:val="27"/>
          <w:lang w:eastAsia="da-DK"/>
        </w:rPr>
        <w:t xml:space="preserve">, Ulrik T. Skafte, Ulrikka </w:t>
      </w:r>
      <w:proofErr w:type="spellStart"/>
      <w:r w:rsidRPr="006B16AC">
        <w:rPr>
          <w:rFonts w:eastAsia="Times New Roman"/>
          <w:sz w:val="27"/>
          <w:szCs w:val="27"/>
          <w:lang w:eastAsia="da-DK"/>
        </w:rPr>
        <w:t>Gernes</w:t>
      </w:r>
      <w:proofErr w:type="spellEnd"/>
      <w:r w:rsidRPr="006B16AC">
        <w:rPr>
          <w:rFonts w:eastAsia="Times New Roman"/>
          <w:sz w:val="27"/>
          <w:szCs w:val="27"/>
          <w:lang w:eastAsia="da-DK"/>
        </w:rPr>
        <w:t xml:space="preserve">, </w:t>
      </w:r>
      <w:r w:rsidRPr="006B16AC">
        <w:rPr>
          <w:rFonts w:eastAsia="Times New Roman"/>
          <w:b/>
          <w:bCs/>
          <w:sz w:val="27"/>
          <w:lang w:eastAsia="da-DK"/>
        </w:rPr>
        <w:t xml:space="preserve">Vagn </w:t>
      </w:r>
      <w:proofErr w:type="spellStart"/>
      <w:r w:rsidRPr="006B16AC">
        <w:rPr>
          <w:rFonts w:eastAsia="Times New Roman"/>
          <w:b/>
          <w:bCs/>
          <w:sz w:val="27"/>
          <w:lang w:eastAsia="da-DK"/>
        </w:rPr>
        <w:t>Plenge</w:t>
      </w:r>
      <w:proofErr w:type="spellEnd"/>
      <w:r w:rsidRPr="006B16AC">
        <w:rPr>
          <w:rFonts w:eastAsia="Times New Roman"/>
          <w:sz w:val="27"/>
          <w:szCs w:val="27"/>
          <w:lang w:eastAsia="da-DK"/>
        </w:rPr>
        <w:t xml:space="preserve">, Vibeke Marx, Vibeke </w:t>
      </w:r>
      <w:proofErr w:type="spellStart"/>
      <w:r w:rsidRPr="006B16AC">
        <w:rPr>
          <w:rFonts w:eastAsia="Times New Roman"/>
          <w:sz w:val="27"/>
          <w:szCs w:val="27"/>
          <w:lang w:eastAsia="da-DK"/>
        </w:rPr>
        <w:t>Windeløv</w:t>
      </w:r>
      <w:proofErr w:type="spellEnd"/>
      <w:r w:rsidRPr="006B16AC">
        <w:rPr>
          <w:rFonts w:eastAsia="Times New Roman"/>
          <w:sz w:val="27"/>
          <w:szCs w:val="27"/>
          <w:lang w:eastAsia="da-DK"/>
        </w:rPr>
        <w:t xml:space="preserve">, Villy Dall og </w:t>
      </w:r>
      <w:proofErr w:type="spellStart"/>
      <w:r w:rsidRPr="006B16AC">
        <w:rPr>
          <w:rFonts w:eastAsia="Times New Roman"/>
          <w:b/>
          <w:bCs/>
          <w:sz w:val="27"/>
          <w:lang w:eastAsia="da-DK"/>
        </w:rPr>
        <w:t>Zubair</w:t>
      </w:r>
      <w:proofErr w:type="spellEnd"/>
      <w:r w:rsidRPr="006B16AC">
        <w:rPr>
          <w:rFonts w:eastAsia="Times New Roman"/>
          <w:b/>
          <w:bCs/>
          <w:sz w:val="27"/>
          <w:lang w:eastAsia="da-DK"/>
        </w:rPr>
        <w:t xml:space="preserve"> </w:t>
      </w:r>
      <w:proofErr w:type="spellStart"/>
      <w:r w:rsidRPr="006B16AC">
        <w:rPr>
          <w:rFonts w:eastAsia="Times New Roman"/>
          <w:b/>
          <w:bCs/>
          <w:sz w:val="27"/>
          <w:lang w:eastAsia="da-DK"/>
        </w:rPr>
        <w:t>Butt</w:t>
      </w:r>
      <w:proofErr w:type="spellEnd"/>
      <w:r w:rsidRPr="006B16AC">
        <w:rPr>
          <w:rFonts w:eastAsia="Times New Roman"/>
          <w:b/>
          <w:bCs/>
          <w:sz w:val="27"/>
          <w:lang w:eastAsia="da-DK"/>
        </w:rPr>
        <w:t xml:space="preserve"> </w:t>
      </w:r>
      <w:proofErr w:type="spellStart"/>
      <w:r w:rsidRPr="006B16AC">
        <w:rPr>
          <w:rFonts w:eastAsia="Times New Roman"/>
          <w:b/>
          <w:bCs/>
          <w:sz w:val="27"/>
          <w:lang w:eastAsia="da-DK"/>
        </w:rPr>
        <w:t>Hussain</w:t>
      </w:r>
      <w:proofErr w:type="spellEnd"/>
      <w:r w:rsidRPr="006B16AC">
        <w:rPr>
          <w:rFonts w:eastAsia="Times New Roman"/>
          <w:b/>
          <w:bCs/>
          <w:sz w:val="27"/>
          <w:lang w:eastAsia="da-DK"/>
        </w:rPr>
        <w:t>.</w:t>
      </w:r>
    </w:p>
    <w:p w:rsidR="006B16AC" w:rsidRPr="006B16AC" w:rsidRDefault="006B16AC" w:rsidP="006B16AC">
      <w:pPr>
        <w:spacing w:before="100" w:beforeAutospacing="1" w:after="202" w:line="276" w:lineRule="auto"/>
        <w:rPr>
          <w:rFonts w:eastAsia="Times New Roman"/>
          <w:b/>
          <w:sz w:val="24"/>
          <w:szCs w:val="24"/>
          <w:lang w:eastAsia="da-DK"/>
        </w:rPr>
      </w:pPr>
      <w:r w:rsidRPr="006B16AC">
        <w:rPr>
          <w:rFonts w:eastAsia="Times New Roman"/>
          <w:b/>
          <w:sz w:val="24"/>
          <w:szCs w:val="24"/>
          <w:lang w:eastAsia="da-DK"/>
        </w:rPr>
        <w:t> Sidste:</w:t>
      </w:r>
    </w:p>
    <w:p w:rsidR="006B16AC" w:rsidRPr="006B16AC" w:rsidRDefault="006B16AC" w:rsidP="006B16AC">
      <w:pPr>
        <w:spacing w:before="100" w:beforeAutospacing="1" w:after="202" w:line="276" w:lineRule="auto"/>
        <w:rPr>
          <w:rFonts w:eastAsia="Times New Roman"/>
          <w:b/>
          <w:sz w:val="24"/>
          <w:szCs w:val="24"/>
          <w:lang w:eastAsia="da-DK"/>
        </w:rPr>
      </w:pPr>
      <w:r w:rsidRPr="006B16AC">
        <w:rPr>
          <w:rFonts w:eastAsia="Times New Roman"/>
          <w:b/>
          <w:sz w:val="24"/>
          <w:szCs w:val="24"/>
          <w:lang w:eastAsia="da-DK"/>
        </w:rPr>
        <w:t xml:space="preserve">Hør talerne og se fotos fra demonstrationen på </w:t>
      </w:r>
    </w:p>
    <w:p w:rsidR="006B16AC" w:rsidRPr="006B16AC" w:rsidRDefault="000A4CE5" w:rsidP="006B16AC">
      <w:pPr>
        <w:spacing w:before="100" w:beforeAutospacing="1" w:after="202" w:line="276" w:lineRule="auto"/>
        <w:rPr>
          <w:rFonts w:eastAsia="Times New Roman"/>
          <w:sz w:val="24"/>
          <w:szCs w:val="24"/>
          <w:lang w:eastAsia="da-DK"/>
        </w:rPr>
      </w:pPr>
      <w:hyperlink r:id="rId5" w:history="1">
        <w:r w:rsidR="006B16AC" w:rsidRPr="00F467DB">
          <w:rPr>
            <w:rStyle w:val="Hyperlink"/>
            <w:rFonts w:eastAsia="Times New Roman"/>
            <w:sz w:val="24"/>
            <w:szCs w:val="24"/>
            <w:lang w:eastAsia="da-DK"/>
          </w:rPr>
          <w:t>http://www.arnehansen.net/dialog/flygtninge/150117Asyldemoafgh.NynneVictoriaJGimbel64.htm</w:t>
        </w:r>
      </w:hyperlink>
      <w:r w:rsidR="006B16AC">
        <w:rPr>
          <w:rFonts w:eastAsia="Times New Roman"/>
          <w:sz w:val="24"/>
          <w:szCs w:val="24"/>
          <w:lang w:eastAsia="da-DK"/>
        </w:rPr>
        <w:t xml:space="preserve"> </w:t>
      </w:r>
    </w:p>
    <w:p w:rsidR="006D05E1" w:rsidRDefault="0040292E"/>
    <w:sectPr w:rsidR="006D05E1" w:rsidSect="0091497E">
      <w:pgSz w:w="11906" w:h="16838"/>
      <w:pgMar w:top="1440" w:right="1077" w:bottom="1440"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1304"/>
  <w:hyphenationZone w:val="425"/>
  <w:drawingGridHorizontalSpacing w:val="110"/>
  <w:displayHorizontalDrawingGridEvery w:val="2"/>
  <w:displayVerticalDrawingGridEvery w:val="2"/>
  <w:characterSpacingControl w:val="doNotCompress"/>
  <w:compat/>
  <w:rsids>
    <w:rsidRoot w:val="006B16AC"/>
    <w:rsid w:val="0003237E"/>
    <w:rsid w:val="000A4CE5"/>
    <w:rsid w:val="002D0182"/>
    <w:rsid w:val="0040292E"/>
    <w:rsid w:val="004105B9"/>
    <w:rsid w:val="006B16AC"/>
    <w:rsid w:val="007105A6"/>
    <w:rsid w:val="00873E30"/>
    <w:rsid w:val="0091497E"/>
    <w:rsid w:val="00D1025A"/>
    <w:rsid w:val="00E6335F"/>
    <w:rsid w:val="00F41E0F"/>
    <w:rsid w:val="00F47A0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5B9"/>
  </w:style>
  <w:style w:type="paragraph" w:styleId="Overskrift1">
    <w:name w:val="heading 1"/>
    <w:basedOn w:val="Normal"/>
    <w:link w:val="Overskrift1Tegn"/>
    <w:uiPriority w:val="9"/>
    <w:qFormat/>
    <w:rsid w:val="006B16AC"/>
    <w:pPr>
      <w:spacing w:before="100" w:beforeAutospacing="1" w:after="100" w:afterAutospacing="1"/>
      <w:outlineLvl w:val="0"/>
    </w:pPr>
    <w:rPr>
      <w:rFonts w:eastAsia="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B16AC"/>
    <w:rPr>
      <w:rFonts w:eastAsia="Times New Roman"/>
      <w:b/>
      <w:bCs/>
      <w:kern w:val="36"/>
      <w:sz w:val="48"/>
      <w:szCs w:val="48"/>
      <w:lang w:eastAsia="da-DK"/>
    </w:rPr>
  </w:style>
  <w:style w:type="paragraph" w:styleId="NormalWeb">
    <w:name w:val="Normal (Web)"/>
    <w:basedOn w:val="Normal"/>
    <w:uiPriority w:val="99"/>
    <w:semiHidden/>
    <w:unhideWhenUsed/>
    <w:rsid w:val="006B16AC"/>
    <w:pPr>
      <w:spacing w:before="100" w:beforeAutospacing="1" w:after="100" w:afterAutospacing="1"/>
    </w:pPr>
    <w:rPr>
      <w:rFonts w:eastAsia="Times New Roman"/>
      <w:sz w:val="24"/>
      <w:szCs w:val="24"/>
      <w:lang w:eastAsia="da-DK"/>
    </w:rPr>
  </w:style>
  <w:style w:type="character" w:styleId="Strk">
    <w:name w:val="Strong"/>
    <w:basedOn w:val="Standardskrifttypeiafsnit"/>
    <w:uiPriority w:val="22"/>
    <w:qFormat/>
    <w:rsid w:val="006B16AC"/>
    <w:rPr>
      <w:b/>
      <w:bCs/>
    </w:rPr>
  </w:style>
  <w:style w:type="character" w:styleId="Hyperlink">
    <w:name w:val="Hyperlink"/>
    <w:basedOn w:val="Standardskrifttypeiafsnit"/>
    <w:uiPriority w:val="99"/>
    <w:unhideWhenUsed/>
    <w:rsid w:val="006B16AC"/>
    <w:rPr>
      <w:color w:val="0000FF"/>
      <w:u w:val="single"/>
    </w:rPr>
  </w:style>
</w:styles>
</file>

<file path=word/webSettings.xml><?xml version="1.0" encoding="utf-8"?>
<w:webSettings xmlns:r="http://schemas.openxmlformats.org/officeDocument/2006/relationships" xmlns:w="http://schemas.openxmlformats.org/wordprocessingml/2006/main">
  <w:divs>
    <w:div w:id="1583876795">
      <w:bodyDiv w:val="1"/>
      <w:marLeft w:val="0"/>
      <w:marRight w:val="0"/>
      <w:marTop w:val="0"/>
      <w:marBottom w:val="0"/>
      <w:divBdr>
        <w:top w:val="none" w:sz="0" w:space="0" w:color="auto"/>
        <w:left w:val="none" w:sz="0" w:space="0" w:color="auto"/>
        <w:bottom w:val="none" w:sz="0" w:space="0" w:color="auto"/>
        <w:right w:val="none" w:sz="0" w:space="0" w:color="auto"/>
      </w:divBdr>
      <w:divsChild>
        <w:div w:id="43599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nehansen.net/dialog/flygtninge/150117Asyldemoafgh.NynneVictoriaJGimbel64.htm" TargetMode="External"/><Relationship Id="rId4" Type="http://schemas.openxmlformats.org/officeDocument/2006/relationships/hyperlink" Target="http://www.bedsteforaeldreforasyl.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4249</Characters>
  <Application>Microsoft Office Word</Application>
  <DocSecurity>0</DocSecurity>
  <Lines>35</Lines>
  <Paragraphs>9</Paragraphs>
  <ScaleCrop>false</ScaleCrop>
  <Company/>
  <LinksUpToDate>false</LinksUpToDate>
  <CharactersWithSpaces>4936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2015-01-24T21:56:00Z</dcterms:created>
  <dcterms:modified xsi:type="dcterms:W3CDTF">2015-01-24T21:56:00Z</dcterms:modified>
</cp:coreProperties>
</file>